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288B" w:rsidRPr="00506B21" w:rsidRDefault="0030288B" w:rsidP="0030288B">
      <w:pPr>
        <w:jc w:val="center"/>
        <w:rPr>
          <w:b/>
          <w:szCs w:val="28"/>
        </w:rPr>
      </w:pPr>
      <w:bookmarkStart w:id="0" w:name="_GoBack"/>
      <w:bookmarkEnd w:id="0"/>
      <w:r w:rsidRPr="00506B21">
        <w:rPr>
          <w:b/>
          <w:szCs w:val="28"/>
        </w:rPr>
        <w:t>СОВЕТ</w:t>
      </w:r>
    </w:p>
    <w:p w:rsidR="0030288B" w:rsidRPr="00506B21" w:rsidRDefault="0030288B" w:rsidP="0030288B">
      <w:pPr>
        <w:jc w:val="center"/>
        <w:rPr>
          <w:b/>
          <w:szCs w:val="28"/>
        </w:rPr>
      </w:pPr>
      <w:r w:rsidRPr="00506B21">
        <w:rPr>
          <w:b/>
          <w:szCs w:val="28"/>
        </w:rPr>
        <w:t>ШПАКОВСКОГО МУНИЦИПАЛЬНОГО РАЙОНА</w:t>
      </w:r>
    </w:p>
    <w:p w:rsidR="0030288B" w:rsidRPr="00506B21" w:rsidRDefault="0030288B" w:rsidP="0030288B">
      <w:pPr>
        <w:jc w:val="center"/>
        <w:rPr>
          <w:b/>
          <w:szCs w:val="28"/>
        </w:rPr>
      </w:pPr>
      <w:r w:rsidRPr="00506B21">
        <w:rPr>
          <w:b/>
          <w:szCs w:val="28"/>
        </w:rPr>
        <w:t xml:space="preserve">СТАВРОПОЛЬСКОГО КРАЯ </w:t>
      </w:r>
      <w:r w:rsidR="00B5234D">
        <w:rPr>
          <w:b/>
          <w:szCs w:val="28"/>
        </w:rPr>
        <w:t>ЧЕТВЕРТОГО</w:t>
      </w:r>
      <w:r w:rsidRPr="00506B21">
        <w:rPr>
          <w:b/>
          <w:szCs w:val="28"/>
        </w:rPr>
        <w:t xml:space="preserve"> СОЗЫВА</w:t>
      </w:r>
    </w:p>
    <w:p w:rsidR="0030288B" w:rsidRPr="0083465B" w:rsidRDefault="0030288B" w:rsidP="0030288B">
      <w:pPr>
        <w:ind w:firstLine="709"/>
        <w:jc w:val="both"/>
        <w:rPr>
          <w:szCs w:val="28"/>
        </w:rPr>
      </w:pPr>
    </w:p>
    <w:p w:rsidR="0030288B" w:rsidRPr="00506B21" w:rsidRDefault="0030288B" w:rsidP="0030288B">
      <w:pPr>
        <w:jc w:val="center"/>
        <w:rPr>
          <w:sz w:val="32"/>
          <w:szCs w:val="32"/>
        </w:rPr>
      </w:pPr>
      <w:proofErr w:type="gramStart"/>
      <w:r w:rsidRPr="00506B21">
        <w:rPr>
          <w:sz w:val="32"/>
          <w:szCs w:val="32"/>
        </w:rPr>
        <w:t>Р</w:t>
      </w:r>
      <w:proofErr w:type="gramEnd"/>
      <w:r w:rsidRPr="00506B21">
        <w:rPr>
          <w:sz w:val="32"/>
          <w:szCs w:val="32"/>
        </w:rPr>
        <w:t xml:space="preserve"> Е Ш Е Н И Е</w:t>
      </w:r>
    </w:p>
    <w:p w:rsidR="0030288B" w:rsidRDefault="0030288B" w:rsidP="0030288B">
      <w:pPr>
        <w:ind w:firstLine="709"/>
        <w:jc w:val="both"/>
        <w:rPr>
          <w:szCs w:val="28"/>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4"/>
        <w:gridCol w:w="3285"/>
        <w:gridCol w:w="3285"/>
      </w:tblGrid>
      <w:tr w:rsidR="00F2157A" w:rsidRPr="00F2157A" w:rsidTr="00F2157A">
        <w:tc>
          <w:tcPr>
            <w:tcW w:w="3284" w:type="dxa"/>
          </w:tcPr>
          <w:p w:rsidR="00F2157A" w:rsidRPr="00F2157A" w:rsidRDefault="00F2157A" w:rsidP="00F2157A">
            <w:pPr>
              <w:jc w:val="both"/>
              <w:rPr>
                <w:rFonts w:ascii="Times New Roman" w:hAnsi="Times New Roman" w:cs="Times New Roman"/>
                <w:szCs w:val="28"/>
              </w:rPr>
            </w:pPr>
            <w:r w:rsidRPr="00F2157A">
              <w:rPr>
                <w:rFonts w:ascii="Times New Roman" w:hAnsi="Times New Roman" w:cs="Times New Roman"/>
                <w:szCs w:val="28"/>
              </w:rPr>
              <w:t>24 августа 2018 года</w:t>
            </w:r>
          </w:p>
        </w:tc>
        <w:tc>
          <w:tcPr>
            <w:tcW w:w="3285" w:type="dxa"/>
          </w:tcPr>
          <w:p w:rsidR="00F2157A" w:rsidRPr="00F2157A" w:rsidRDefault="00F2157A" w:rsidP="00F2157A">
            <w:pPr>
              <w:jc w:val="center"/>
              <w:rPr>
                <w:rFonts w:ascii="Times New Roman" w:hAnsi="Times New Roman" w:cs="Times New Roman"/>
                <w:szCs w:val="28"/>
              </w:rPr>
            </w:pPr>
            <w:r w:rsidRPr="00F2157A">
              <w:rPr>
                <w:rFonts w:ascii="Times New Roman" w:hAnsi="Times New Roman" w:cs="Times New Roman"/>
                <w:szCs w:val="28"/>
              </w:rPr>
              <w:t>г.Михайловск</w:t>
            </w:r>
          </w:p>
        </w:tc>
        <w:tc>
          <w:tcPr>
            <w:tcW w:w="3285" w:type="dxa"/>
          </w:tcPr>
          <w:p w:rsidR="00F2157A" w:rsidRPr="00F2157A" w:rsidRDefault="00F2157A" w:rsidP="00F2157A">
            <w:pPr>
              <w:jc w:val="right"/>
              <w:rPr>
                <w:rFonts w:ascii="Times New Roman" w:hAnsi="Times New Roman" w:cs="Times New Roman"/>
                <w:szCs w:val="28"/>
              </w:rPr>
            </w:pPr>
            <w:r w:rsidRPr="00F2157A">
              <w:rPr>
                <w:rFonts w:ascii="Times New Roman" w:hAnsi="Times New Roman" w:cs="Times New Roman"/>
                <w:szCs w:val="28"/>
              </w:rPr>
              <w:t>№</w:t>
            </w:r>
            <w:r w:rsidR="004440D2">
              <w:rPr>
                <w:rFonts w:ascii="Times New Roman" w:hAnsi="Times New Roman" w:cs="Times New Roman"/>
                <w:szCs w:val="28"/>
              </w:rPr>
              <w:t xml:space="preserve"> 84</w:t>
            </w:r>
          </w:p>
        </w:tc>
      </w:tr>
    </w:tbl>
    <w:p w:rsidR="0030288B" w:rsidRPr="00E7776D" w:rsidRDefault="0030288B" w:rsidP="00F2157A">
      <w:pPr>
        <w:jc w:val="both"/>
        <w:rPr>
          <w:sz w:val="22"/>
          <w:szCs w:val="22"/>
        </w:rPr>
      </w:pPr>
    </w:p>
    <w:p w:rsidR="0030288B" w:rsidRPr="00594460" w:rsidRDefault="0030288B" w:rsidP="0030288B">
      <w:pPr>
        <w:pStyle w:val="ConsTitle"/>
        <w:widowControl/>
        <w:spacing w:line="240" w:lineRule="exact"/>
        <w:rPr>
          <w:rFonts w:ascii="Times New Roman" w:hAnsi="Times New Roman" w:cs="Times New Roman"/>
          <w:b w:val="0"/>
          <w:sz w:val="28"/>
          <w:szCs w:val="28"/>
        </w:rPr>
      </w:pPr>
      <w:r w:rsidRPr="00594460">
        <w:rPr>
          <w:rFonts w:ascii="Times New Roman" w:hAnsi="Times New Roman" w:cs="Times New Roman"/>
          <w:b w:val="0"/>
          <w:sz w:val="28"/>
          <w:szCs w:val="28"/>
        </w:rPr>
        <w:t>О внесении изменений</w:t>
      </w:r>
    </w:p>
    <w:p w:rsidR="0030288B" w:rsidRPr="00594460" w:rsidRDefault="0030288B" w:rsidP="0030288B">
      <w:pPr>
        <w:spacing w:line="240" w:lineRule="exact"/>
        <w:jc w:val="both"/>
        <w:rPr>
          <w:szCs w:val="28"/>
        </w:rPr>
      </w:pPr>
      <w:r w:rsidRPr="00594460">
        <w:rPr>
          <w:szCs w:val="28"/>
        </w:rPr>
        <w:t>и дополнений в Устав</w:t>
      </w:r>
    </w:p>
    <w:p w:rsidR="0030288B" w:rsidRPr="00594460" w:rsidRDefault="0030288B" w:rsidP="0030288B">
      <w:pPr>
        <w:spacing w:line="240" w:lineRule="exact"/>
        <w:jc w:val="both"/>
        <w:rPr>
          <w:szCs w:val="28"/>
        </w:rPr>
      </w:pPr>
      <w:r w:rsidRPr="00594460">
        <w:rPr>
          <w:szCs w:val="28"/>
        </w:rPr>
        <w:t>Шпаковского муниципального</w:t>
      </w:r>
    </w:p>
    <w:p w:rsidR="0030288B" w:rsidRPr="00594460" w:rsidRDefault="0030288B" w:rsidP="0030288B">
      <w:pPr>
        <w:spacing w:line="240" w:lineRule="exact"/>
        <w:jc w:val="both"/>
        <w:rPr>
          <w:szCs w:val="28"/>
        </w:rPr>
      </w:pPr>
      <w:r w:rsidRPr="00594460">
        <w:rPr>
          <w:szCs w:val="28"/>
        </w:rPr>
        <w:t>района Ставропольского края</w:t>
      </w:r>
    </w:p>
    <w:p w:rsidR="0030288B" w:rsidRPr="00E7776D" w:rsidRDefault="0030288B" w:rsidP="00BA0199">
      <w:pPr>
        <w:ind w:firstLine="709"/>
        <w:jc w:val="both"/>
        <w:rPr>
          <w:sz w:val="22"/>
          <w:szCs w:val="22"/>
        </w:rPr>
      </w:pPr>
    </w:p>
    <w:p w:rsidR="0030288B" w:rsidRPr="00E7776D" w:rsidRDefault="0030288B" w:rsidP="00BA0199">
      <w:pPr>
        <w:tabs>
          <w:tab w:val="left" w:pos="3520"/>
        </w:tabs>
        <w:ind w:firstLine="709"/>
        <w:jc w:val="both"/>
        <w:rPr>
          <w:sz w:val="22"/>
          <w:szCs w:val="22"/>
        </w:rPr>
      </w:pPr>
    </w:p>
    <w:p w:rsidR="006C42D2" w:rsidRPr="00594460" w:rsidRDefault="006C42D2" w:rsidP="00AF3D3E">
      <w:pPr>
        <w:autoSpaceDE w:val="0"/>
        <w:autoSpaceDN w:val="0"/>
        <w:adjustRightInd w:val="0"/>
        <w:ind w:firstLine="709"/>
        <w:jc w:val="both"/>
        <w:rPr>
          <w:szCs w:val="28"/>
        </w:rPr>
      </w:pPr>
      <w:proofErr w:type="gramStart"/>
      <w:r w:rsidRPr="00594460">
        <w:rPr>
          <w:szCs w:val="28"/>
        </w:rPr>
        <w:t xml:space="preserve">В соответствии с Федеральным законом «Об общих принципах организации местного самоуправления в Российской Федерации», Федеральными законами от 05.12.2017 № 380-ФЗ «О внесении изменений </w:t>
      </w:r>
      <w:r w:rsidR="00594460">
        <w:rPr>
          <w:szCs w:val="28"/>
        </w:rPr>
        <w:t xml:space="preserve">              </w:t>
      </w:r>
      <w:r w:rsidRPr="00594460">
        <w:rPr>
          <w:szCs w:val="28"/>
        </w:rPr>
        <w:t>в статью 36 Федерального закона «Об общих принципах организации местного самоуправления в Российской Федерации» и Кодекс административного судопроизводства Российской Федерации», 05.12.2017 № 392-ФЗ «О внесении изменений в отдельные законодательные акты Российской Федерации</w:t>
      </w:r>
      <w:r w:rsidR="00594460">
        <w:rPr>
          <w:szCs w:val="28"/>
        </w:rPr>
        <w:t xml:space="preserve">                   </w:t>
      </w:r>
      <w:r w:rsidRPr="00594460">
        <w:rPr>
          <w:szCs w:val="28"/>
        </w:rPr>
        <w:t xml:space="preserve"> по вопросам совершенствования проведения независимой оценки качества</w:t>
      </w:r>
      <w:proofErr w:type="gramEnd"/>
      <w:r w:rsidRPr="00594460">
        <w:rPr>
          <w:szCs w:val="28"/>
        </w:rPr>
        <w:t xml:space="preserve"> условий оказания услуг организациями в сфере культуры, охраны здоровья, образования, социального обслуживания и федеральными учреждениями </w:t>
      </w:r>
      <w:proofErr w:type="gramStart"/>
      <w:r w:rsidRPr="00594460">
        <w:rPr>
          <w:szCs w:val="28"/>
        </w:rPr>
        <w:t>медико-социальной</w:t>
      </w:r>
      <w:proofErr w:type="gramEnd"/>
      <w:r w:rsidRPr="00594460">
        <w:rPr>
          <w:szCs w:val="28"/>
        </w:rPr>
        <w:t xml:space="preserve"> экспертизы», от 29.12.2017 № 455-ФЗ «О внесении изменений в Градостроительный кодекс Российской Федерации и отдельные </w:t>
      </w:r>
      <w:proofErr w:type="gramStart"/>
      <w:r w:rsidRPr="00594460">
        <w:rPr>
          <w:szCs w:val="28"/>
        </w:rPr>
        <w:t xml:space="preserve">законодательные акты Российской Федерации», от 05.02.2018 № 15-ФЗ </w:t>
      </w:r>
      <w:r w:rsidR="00594460">
        <w:rPr>
          <w:szCs w:val="28"/>
        </w:rPr>
        <w:t xml:space="preserve">            </w:t>
      </w:r>
      <w:r w:rsidRPr="00594460">
        <w:rPr>
          <w:szCs w:val="28"/>
        </w:rPr>
        <w:t>«О внесении изменений в отдельные законодательные акты Российской Федерации по вопросам добровольчества (</w:t>
      </w:r>
      <w:proofErr w:type="spellStart"/>
      <w:r w:rsidRPr="00594460">
        <w:rPr>
          <w:szCs w:val="28"/>
        </w:rPr>
        <w:t>волонтерства</w:t>
      </w:r>
      <w:proofErr w:type="spellEnd"/>
      <w:r w:rsidRPr="00594460">
        <w:rPr>
          <w:szCs w:val="28"/>
        </w:rPr>
        <w:t>)», от 18.04.2018</w:t>
      </w:r>
      <w:r w:rsidR="00594460">
        <w:rPr>
          <w:szCs w:val="28"/>
        </w:rPr>
        <w:t xml:space="preserve">                </w:t>
      </w:r>
      <w:r w:rsidRPr="00594460">
        <w:rPr>
          <w:szCs w:val="28"/>
        </w:rPr>
        <w:t xml:space="preserve"> № 83-ФЗ «О внесении изменений в отдельные законодательные акты Российской Федерации по вопросам совершенствования организации местного самоуправления», </w:t>
      </w:r>
      <w:r w:rsidR="00AF3D3E">
        <w:rPr>
          <w:szCs w:val="28"/>
          <w:lang w:eastAsia="en-US"/>
        </w:rPr>
        <w:t xml:space="preserve">от 03.07.2018 № 189-ФЗ «О внесении изменения в статью 68 Федерального закона «Об общих принципах организации местного самоуправления в Российской Федерации», </w:t>
      </w:r>
      <w:r w:rsidRPr="00594460">
        <w:rPr>
          <w:szCs w:val="28"/>
        </w:rPr>
        <w:t>Положением о</w:t>
      </w:r>
      <w:proofErr w:type="gramEnd"/>
      <w:r w:rsidRPr="00594460">
        <w:rPr>
          <w:szCs w:val="28"/>
        </w:rPr>
        <w:t xml:space="preserve"> публичных </w:t>
      </w:r>
      <w:proofErr w:type="gramStart"/>
      <w:r w:rsidRPr="00594460">
        <w:rPr>
          <w:szCs w:val="28"/>
        </w:rPr>
        <w:t>слушаниях</w:t>
      </w:r>
      <w:proofErr w:type="gramEnd"/>
      <w:r w:rsidRPr="00594460">
        <w:rPr>
          <w:szCs w:val="28"/>
        </w:rPr>
        <w:t xml:space="preserve"> в Шпаковском муниципальном районе Ставропольского края, Совет Шпаковского муниципального района Ставропольского края</w:t>
      </w:r>
    </w:p>
    <w:p w:rsidR="004D7DCE" w:rsidRPr="00E7776D" w:rsidRDefault="004D7DCE" w:rsidP="002D3BDF">
      <w:pPr>
        <w:pStyle w:val="ConsPlusNormal"/>
        <w:ind w:firstLine="0"/>
        <w:jc w:val="both"/>
        <w:rPr>
          <w:rFonts w:ascii="Times New Roman" w:hAnsi="Times New Roman" w:cs="Times New Roman"/>
          <w:sz w:val="16"/>
          <w:szCs w:val="16"/>
        </w:rPr>
      </w:pPr>
    </w:p>
    <w:p w:rsidR="0030288B" w:rsidRPr="00594460" w:rsidRDefault="0030288B" w:rsidP="0030288B">
      <w:pPr>
        <w:tabs>
          <w:tab w:val="left" w:pos="3520"/>
        </w:tabs>
        <w:jc w:val="both"/>
        <w:rPr>
          <w:szCs w:val="28"/>
        </w:rPr>
      </w:pPr>
      <w:r w:rsidRPr="00594460">
        <w:rPr>
          <w:szCs w:val="28"/>
        </w:rPr>
        <w:t>РЕШИЛ:</w:t>
      </w:r>
    </w:p>
    <w:p w:rsidR="0030288B" w:rsidRPr="00E7776D" w:rsidRDefault="0030288B" w:rsidP="006202F4">
      <w:pPr>
        <w:tabs>
          <w:tab w:val="left" w:pos="3520"/>
        </w:tabs>
        <w:suppressAutoHyphens/>
        <w:ind w:firstLine="709"/>
        <w:jc w:val="both"/>
        <w:rPr>
          <w:sz w:val="16"/>
          <w:szCs w:val="16"/>
        </w:rPr>
      </w:pPr>
    </w:p>
    <w:p w:rsidR="00EA1415" w:rsidRPr="00594460" w:rsidRDefault="0030288B" w:rsidP="00B5234D">
      <w:pPr>
        <w:suppressAutoHyphens/>
        <w:ind w:firstLine="709"/>
        <w:jc w:val="both"/>
        <w:rPr>
          <w:szCs w:val="28"/>
        </w:rPr>
      </w:pPr>
      <w:r w:rsidRPr="00594460">
        <w:rPr>
          <w:szCs w:val="28"/>
        </w:rPr>
        <w:t>1.</w:t>
      </w:r>
      <w:r w:rsidR="00B5234D" w:rsidRPr="00594460">
        <w:rPr>
          <w:szCs w:val="28"/>
        </w:rPr>
        <w:t>Внести в Устав Шпаковского муниципального района Ставропольского края, утвержденный решением Совета Шпаковского муниципального района Ставропольского края от 15 июня 2007 года № 284 «Об Уставе Шпаковского муниципального района Ставропольского края» (далее – Устав) следующие изменения и дополнения</w:t>
      </w:r>
      <w:r w:rsidRPr="00594460">
        <w:rPr>
          <w:szCs w:val="28"/>
        </w:rPr>
        <w:t>:</w:t>
      </w:r>
    </w:p>
    <w:p w:rsidR="000E0A61" w:rsidRPr="00594460" w:rsidRDefault="001017F1" w:rsidP="000E0A61">
      <w:pPr>
        <w:pStyle w:val="ConsPlusNormal"/>
        <w:ind w:firstLine="709"/>
        <w:jc w:val="both"/>
        <w:rPr>
          <w:rFonts w:ascii="Times New Roman" w:hAnsi="Times New Roman" w:cs="Times New Roman"/>
          <w:sz w:val="28"/>
          <w:szCs w:val="28"/>
        </w:rPr>
      </w:pPr>
      <w:r w:rsidRPr="00594460">
        <w:rPr>
          <w:rFonts w:ascii="Times New Roman" w:hAnsi="Times New Roman" w:cs="Times New Roman"/>
          <w:sz w:val="28"/>
          <w:szCs w:val="28"/>
        </w:rPr>
        <w:t>1.1.</w:t>
      </w:r>
      <w:r w:rsidR="000E0A61" w:rsidRPr="00594460">
        <w:rPr>
          <w:rFonts w:ascii="Times New Roman" w:hAnsi="Times New Roman" w:cs="Times New Roman"/>
          <w:sz w:val="28"/>
          <w:szCs w:val="28"/>
        </w:rPr>
        <w:t>Пункт 3 части 1 статьи 6 Устава изложить в новой редакции:</w:t>
      </w:r>
    </w:p>
    <w:p w:rsidR="001017F1" w:rsidRPr="00594460" w:rsidRDefault="000E0A61" w:rsidP="00E7776D">
      <w:pPr>
        <w:autoSpaceDE w:val="0"/>
        <w:autoSpaceDN w:val="0"/>
        <w:adjustRightInd w:val="0"/>
        <w:ind w:firstLine="709"/>
        <w:jc w:val="both"/>
        <w:rPr>
          <w:szCs w:val="28"/>
        </w:rPr>
      </w:pPr>
      <w:r w:rsidRPr="00594460">
        <w:rPr>
          <w:szCs w:val="28"/>
        </w:rPr>
        <w:t>«3) правовые акты главы муниципального района, администрации муниципального района, отраслевых (функциональных) органов администрации муниципального района</w:t>
      </w:r>
      <w:proofErr w:type="gramStart"/>
      <w:r w:rsidRPr="00594460">
        <w:rPr>
          <w:szCs w:val="28"/>
        </w:rPr>
        <w:t>;»</w:t>
      </w:r>
      <w:proofErr w:type="gramEnd"/>
      <w:r w:rsidRPr="00594460">
        <w:rPr>
          <w:szCs w:val="28"/>
        </w:rPr>
        <w:t>.</w:t>
      </w:r>
    </w:p>
    <w:p w:rsidR="00ED3682" w:rsidRPr="00594460" w:rsidRDefault="00BC777D" w:rsidP="00E7776D">
      <w:pPr>
        <w:spacing w:before="80"/>
        <w:ind w:firstLine="709"/>
        <w:jc w:val="both"/>
        <w:rPr>
          <w:szCs w:val="28"/>
        </w:rPr>
      </w:pPr>
      <w:r w:rsidRPr="00594460">
        <w:rPr>
          <w:szCs w:val="28"/>
        </w:rPr>
        <w:lastRenderedPageBreak/>
        <w:t>1.</w:t>
      </w:r>
      <w:r w:rsidR="001017F1" w:rsidRPr="00594460">
        <w:rPr>
          <w:szCs w:val="28"/>
        </w:rPr>
        <w:t>2</w:t>
      </w:r>
      <w:r w:rsidRPr="00594460">
        <w:rPr>
          <w:szCs w:val="28"/>
        </w:rPr>
        <w:t>.</w:t>
      </w:r>
      <w:r w:rsidR="00ED3682" w:rsidRPr="00594460">
        <w:rPr>
          <w:szCs w:val="28"/>
        </w:rPr>
        <w:t>В статье 7 Устава:</w:t>
      </w:r>
    </w:p>
    <w:p w:rsidR="006C42D2" w:rsidRPr="00594460" w:rsidRDefault="00ED3682" w:rsidP="006C42D2">
      <w:pPr>
        <w:ind w:firstLine="709"/>
        <w:jc w:val="both"/>
        <w:rPr>
          <w:szCs w:val="28"/>
        </w:rPr>
      </w:pPr>
      <w:r w:rsidRPr="00594460">
        <w:rPr>
          <w:szCs w:val="28"/>
        </w:rPr>
        <w:t>1.</w:t>
      </w:r>
      <w:r w:rsidR="001017F1" w:rsidRPr="00594460">
        <w:rPr>
          <w:szCs w:val="28"/>
        </w:rPr>
        <w:t>2</w:t>
      </w:r>
      <w:r w:rsidRPr="00594460">
        <w:rPr>
          <w:szCs w:val="28"/>
        </w:rPr>
        <w:t>.1.</w:t>
      </w:r>
      <w:r w:rsidR="006C42D2" w:rsidRPr="00594460">
        <w:rPr>
          <w:szCs w:val="28"/>
        </w:rPr>
        <w:t>Абзац 1 части 3 изложить в следующей редакции:</w:t>
      </w:r>
    </w:p>
    <w:p w:rsidR="006C42D2" w:rsidRPr="00594460" w:rsidRDefault="006C42D2" w:rsidP="006C42D2">
      <w:pPr>
        <w:autoSpaceDE w:val="0"/>
        <w:autoSpaceDN w:val="0"/>
        <w:adjustRightInd w:val="0"/>
        <w:ind w:firstLine="709"/>
        <w:jc w:val="both"/>
        <w:rPr>
          <w:szCs w:val="28"/>
        </w:rPr>
      </w:pPr>
      <w:r w:rsidRPr="00594460">
        <w:rPr>
          <w:szCs w:val="28"/>
        </w:rPr>
        <w:t>«Официальным опубликованием муниципального правового акта считается первая публикация его полного текста в общественно-политической газете Шпаковского муниципального района Ставропольского края «Шпаковский вестник»</w:t>
      </w:r>
      <w:proofErr w:type="gramStart"/>
      <w:r w:rsidR="00ED3682" w:rsidRPr="00594460">
        <w:rPr>
          <w:szCs w:val="28"/>
        </w:rPr>
        <w:t>.»</w:t>
      </w:r>
      <w:proofErr w:type="gramEnd"/>
      <w:r w:rsidR="00ED3682" w:rsidRPr="00594460">
        <w:rPr>
          <w:szCs w:val="28"/>
        </w:rPr>
        <w:t>;</w:t>
      </w:r>
    </w:p>
    <w:p w:rsidR="00ED3682" w:rsidRPr="00594460" w:rsidRDefault="00ED3682" w:rsidP="006C42D2">
      <w:pPr>
        <w:autoSpaceDE w:val="0"/>
        <w:autoSpaceDN w:val="0"/>
        <w:adjustRightInd w:val="0"/>
        <w:ind w:firstLine="709"/>
        <w:jc w:val="both"/>
        <w:rPr>
          <w:szCs w:val="28"/>
        </w:rPr>
      </w:pPr>
      <w:r w:rsidRPr="00594460">
        <w:rPr>
          <w:szCs w:val="28"/>
        </w:rPr>
        <w:t>1.</w:t>
      </w:r>
      <w:r w:rsidR="001017F1" w:rsidRPr="00594460">
        <w:rPr>
          <w:szCs w:val="28"/>
        </w:rPr>
        <w:t>2</w:t>
      </w:r>
      <w:r w:rsidRPr="00594460">
        <w:rPr>
          <w:szCs w:val="28"/>
        </w:rPr>
        <w:t>.2.В абзаце 1 части 10 слова «</w:t>
      </w:r>
      <w:r w:rsidR="00487708" w:rsidRPr="00594460">
        <w:rPr>
          <w:szCs w:val="28"/>
        </w:rPr>
        <w:t xml:space="preserve">и на официальном сайте Совета района </w:t>
      </w:r>
      <w:r w:rsidR="00F2157A" w:rsidRPr="00594460">
        <w:rPr>
          <w:szCs w:val="28"/>
        </w:rPr>
        <w:t xml:space="preserve">            </w:t>
      </w:r>
      <w:r w:rsidR="00487708" w:rsidRPr="00594460">
        <w:rPr>
          <w:szCs w:val="28"/>
        </w:rPr>
        <w:t>в информационно-телекоммуникационной сети «Интернет»</w:t>
      </w:r>
      <w:r w:rsidR="008D5E17" w:rsidRPr="00594460">
        <w:rPr>
          <w:szCs w:val="28"/>
        </w:rPr>
        <w:t>»</w:t>
      </w:r>
      <w:r w:rsidR="00487708" w:rsidRPr="00594460">
        <w:rPr>
          <w:szCs w:val="28"/>
        </w:rPr>
        <w:t xml:space="preserve"> заменить словами «на информационно</w:t>
      </w:r>
      <w:r w:rsidR="00FF0B58">
        <w:rPr>
          <w:szCs w:val="28"/>
        </w:rPr>
        <w:t>м</w:t>
      </w:r>
      <w:r w:rsidR="00487708" w:rsidRPr="00594460">
        <w:rPr>
          <w:szCs w:val="28"/>
        </w:rPr>
        <w:t xml:space="preserve"> стенде Совета муниципального района, расположенного по адресу: Ставропольский край, Шпаковский район, г.Михайловск, ул.Ленина, 113 и размещаются на официальном сайте Совета района в информационно-телекоммуникационной сети «Интернет».».</w:t>
      </w:r>
    </w:p>
    <w:p w:rsidR="006C42D2" w:rsidRPr="00594460" w:rsidRDefault="006C42D2" w:rsidP="00E7776D">
      <w:pPr>
        <w:autoSpaceDE w:val="0"/>
        <w:autoSpaceDN w:val="0"/>
        <w:adjustRightInd w:val="0"/>
        <w:spacing w:before="80"/>
        <w:ind w:firstLine="709"/>
        <w:jc w:val="both"/>
        <w:rPr>
          <w:szCs w:val="28"/>
        </w:rPr>
      </w:pPr>
      <w:r w:rsidRPr="00594460">
        <w:rPr>
          <w:szCs w:val="28"/>
        </w:rPr>
        <w:t>1.</w:t>
      </w:r>
      <w:r w:rsidR="001017F1" w:rsidRPr="00594460">
        <w:rPr>
          <w:szCs w:val="28"/>
        </w:rPr>
        <w:t>3</w:t>
      </w:r>
      <w:r w:rsidRPr="00594460">
        <w:rPr>
          <w:szCs w:val="28"/>
        </w:rPr>
        <w:t>.Пункт 30 части 1 статьи 13 Устава дополнить словом «(</w:t>
      </w:r>
      <w:proofErr w:type="spellStart"/>
      <w:r w:rsidRPr="00594460">
        <w:rPr>
          <w:szCs w:val="28"/>
        </w:rPr>
        <w:t>волонтерству</w:t>
      </w:r>
      <w:proofErr w:type="spellEnd"/>
      <w:r w:rsidRPr="00594460">
        <w:rPr>
          <w:szCs w:val="28"/>
        </w:rPr>
        <w:t>)».</w:t>
      </w:r>
    </w:p>
    <w:p w:rsidR="00E15C63" w:rsidRDefault="006C42D2" w:rsidP="00E7776D">
      <w:pPr>
        <w:autoSpaceDE w:val="0"/>
        <w:autoSpaceDN w:val="0"/>
        <w:adjustRightInd w:val="0"/>
        <w:spacing w:before="80"/>
        <w:ind w:firstLine="709"/>
        <w:jc w:val="both"/>
        <w:rPr>
          <w:szCs w:val="28"/>
        </w:rPr>
      </w:pPr>
      <w:r w:rsidRPr="00594460">
        <w:rPr>
          <w:szCs w:val="28"/>
        </w:rPr>
        <w:t>1.</w:t>
      </w:r>
      <w:r w:rsidR="001017F1" w:rsidRPr="00594460">
        <w:rPr>
          <w:szCs w:val="28"/>
        </w:rPr>
        <w:t>4</w:t>
      </w:r>
      <w:r w:rsidRPr="00594460">
        <w:rPr>
          <w:szCs w:val="28"/>
        </w:rPr>
        <w:t>.</w:t>
      </w:r>
      <w:r w:rsidR="00E15C63">
        <w:rPr>
          <w:szCs w:val="28"/>
        </w:rPr>
        <w:t xml:space="preserve">В части 1 </w:t>
      </w:r>
      <w:r w:rsidR="00E15C63" w:rsidRPr="00594460">
        <w:rPr>
          <w:szCs w:val="28"/>
        </w:rPr>
        <w:t>статьи 13.1 Устава</w:t>
      </w:r>
      <w:r w:rsidR="00E15C63">
        <w:rPr>
          <w:szCs w:val="28"/>
        </w:rPr>
        <w:t>:</w:t>
      </w:r>
    </w:p>
    <w:p w:rsidR="006C42D2" w:rsidRPr="00594460" w:rsidRDefault="00E15C63" w:rsidP="00E15C63">
      <w:pPr>
        <w:autoSpaceDE w:val="0"/>
        <w:autoSpaceDN w:val="0"/>
        <w:adjustRightInd w:val="0"/>
        <w:ind w:firstLine="709"/>
        <w:jc w:val="both"/>
        <w:rPr>
          <w:bCs/>
          <w:szCs w:val="28"/>
        </w:rPr>
      </w:pPr>
      <w:r>
        <w:rPr>
          <w:szCs w:val="28"/>
        </w:rPr>
        <w:t>1.4.1.</w:t>
      </w:r>
      <w:r w:rsidR="006C42D2" w:rsidRPr="00594460">
        <w:rPr>
          <w:szCs w:val="28"/>
        </w:rPr>
        <w:t xml:space="preserve">Пункт 12 </w:t>
      </w:r>
      <w:r w:rsidR="006C42D2" w:rsidRPr="00594460">
        <w:rPr>
          <w:bCs/>
          <w:szCs w:val="28"/>
        </w:rPr>
        <w:t>изложить в следующей редакции:</w:t>
      </w:r>
    </w:p>
    <w:p w:rsidR="006C42D2" w:rsidRDefault="006C42D2" w:rsidP="00E15C63">
      <w:pPr>
        <w:autoSpaceDE w:val="0"/>
        <w:autoSpaceDN w:val="0"/>
        <w:adjustRightInd w:val="0"/>
        <w:ind w:firstLine="709"/>
        <w:jc w:val="both"/>
        <w:rPr>
          <w:szCs w:val="28"/>
        </w:rPr>
      </w:pPr>
      <w:proofErr w:type="gramStart"/>
      <w:r w:rsidRPr="00594460">
        <w:rPr>
          <w:szCs w:val="28"/>
        </w:rPr>
        <w:t>«12)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w:t>
      </w:r>
      <w:r w:rsidR="00E15C63">
        <w:rPr>
          <w:szCs w:val="28"/>
        </w:rPr>
        <w:t>ствии</w:t>
      </w:r>
      <w:proofErr w:type="gramEnd"/>
      <w:r w:rsidR="00E15C63">
        <w:rPr>
          <w:szCs w:val="28"/>
        </w:rPr>
        <w:t xml:space="preserve"> с федеральными законами</w:t>
      </w:r>
      <w:proofErr w:type="gramStart"/>
      <w:r w:rsidR="00E15C63">
        <w:rPr>
          <w:szCs w:val="28"/>
        </w:rPr>
        <w:t>;»</w:t>
      </w:r>
      <w:proofErr w:type="gramEnd"/>
      <w:r w:rsidR="00E15C63">
        <w:rPr>
          <w:szCs w:val="28"/>
        </w:rPr>
        <w:t>;</w:t>
      </w:r>
    </w:p>
    <w:p w:rsidR="00E15C63" w:rsidRPr="008524D7" w:rsidRDefault="00E15C63" w:rsidP="00E15C63">
      <w:pPr>
        <w:pStyle w:val="ConsTitle"/>
        <w:suppressAutoHyphens/>
        <w:ind w:firstLine="709"/>
        <w:jc w:val="both"/>
        <w:rPr>
          <w:rFonts w:ascii="Times New Roman" w:hAnsi="Times New Roman" w:cs="Times New Roman"/>
          <w:b w:val="0"/>
          <w:sz w:val="28"/>
          <w:szCs w:val="28"/>
        </w:rPr>
      </w:pPr>
      <w:r>
        <w:rPr>
          <w:rFonts w:ascii="Times New Roman" w:hAnsi="Times New Roman" w:cs="Times New Roman"/>
          <w:b w:val="0"/>
          <w:sz w:val="28"/>
          <w:szCs w:val="28"/>
        </w:rPr>
        <w:t>1.4.2.Д</w:t>
      </w:r>
      <w:r w:rsidRPr="008524D7">
        <w:rPr>
          <w:rFonts w:ascii="Times New Roman" w:hAnsi="Times New Roman" w:cs="Times New Roman"/>
          <w:b w:val="0"/>
          <w:sz w:val="28"/>
          <w:szCs w:val="28"/>
        </w:rPr>
        <w:t>ополнить пунктом 15 следующего содержания:</w:t>
      </w:r>
    </w:p>
    <w:p w:rsidR="00E15C63" w:rsidRPr="008524D7" w:rsidRDefault="00E15C63" w:rsidP="00E15C63">
      <w:pPr>
        <w:autoSpaceDE w:val="0"/>
        <w:autoSpaceDN w:val="0"/>
        <w:adjustRightInd w:val="0"/>
        <w:spacing w:after="120"/>
        <w:ind w:firstLine="709"/>
        <w:jc w:val="both"/>
        <w:rPr>
          <w:szCs w:val="28"/>
        </w:rPr>
      </w:pPr>
      <w:r w:rsidRPr="008524D7">
        <w:rPr>
          <w:szCs w:val="28"/>
        </w:rPr>
        <w:t>«15)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roofErr w:type="gramStart"/>
      <w:r w:rsidRPr="008524D7">
        <w:rPr>
          <w:szCs w:val="28"/>
        </w:rPr>
        <w:t>.»</w:t>
      </w:r>
      <w:proofErr w:type="gramEnd"/>
      <w:r w:rsidRPr="008524D7">
        <w:rPr>
          <w:szCs w:val="28"/>
        </w:rPr>
        <w:t>.</w:t>
      </w:r>
    </w:p>
    <w:p w:rsidR="006C42D2" w:rsidRPr="00594460" w:rsidRDefault="006C42D2" w:rsidP="00E7776D">
      <w:pPr>
        <w:autoSpaceDE w:val="0"/>
        <w:autoSpaceDN w:val="0"/>
        <w:adjustRightInd w:val="0"/>
        <w:spacing w:before="80" w:after="80"/>
        <w:ind w:firstLine="709"/>
        <w:jc w:val="both"/>
        <w:rPr>
          <w:szCs w:val="28"/>
        </w:rPr>
      </w:pPr>
      <w:r w:rsidRPr="00594460">
        <w:rPr>
          <w:szCs w:val="28"/>
        </w:rPr>
        <w:t>1.</w:t>
      </w:r>
      <w:r w:rsidR="001017F1" w:rsidRPr="00594460">
        <w:rPr>
          <w:szCs w:val="28"/>
        </w:rPr>
        <w:t>5</w:t>
      </w:r>
      <w:r w:rsidRPr="00594460">
        <w:rPr>
          <w:szCs w:val="28"/>
        </w:rPr>
        <w:t>.В пункте 8.1 части 1 статьи 14 Устава слова «</w:t>
      </w:r>
      <w:r w:rsidRPr="00594460">
        <w:rPr>
          <w:bCs/>
          <w:szCs w:val="28"/>
        </w:rPr>
        <w:t>членов выборных органов местного самоуправления</w:t>
      </w:r>
      <w:proofErr w:type="gramStart"/>
      <w:r w:rsidRPr="00594460">
        <w:rPr>
          <w:bCs/>
          <w:szCs w:val="28"/>
        </w:rPr>
        <w:t>,</w:t>
      </w:r>
      <w:r w:rsidRPr="00594460">
        <w:rPr>
          <w:szCs w:val="28"/>
        </w:rPr>
        <w:t>»</w:t>
      </w:r>
      <w:proofErr w:type="gramEnd"/>
      <w:r w:rsidRPr="00594460">
        <w:rPr>
          <w:szCs w:val="28"/>
        </w:rPr>
        <w:t xml:space="preserve"> исключить.</w:t>
      </w:r>
    </w:p>
    <w:p w:rsidR="006C42D2" w:rsidRPr="00594460" w:rsidRDefault="006C42D2" w:rsidP="00E7776D">
      <w:pPr>
        <w:autoSpaceDE w:val="0"/>
        <w:autoSpaceDN w:val="0"/>
        <w:adjustRightInd w:val="0"/>
        <w:spacing w:before="80"/>
        <w:ind w:firstLine="709"/>
        <w:jc w:val="both"/>
        <w:rPr>
          <w:szCs w:val="28"/>
        </w:rPr>
      </w:pPr>
      <w:r w:rsidRPr="00594460">
        <w:rPr>
          <w:szCs w:val="28"/>
        </w:rPr>
        <w:t>1.</w:t>
      </w:r>
      <w:r w:rsidR="001017F1" w:rsidRPr="00594460">
        <w:rPr>
          <w:szCs w:val="28"/>
        </w:rPr>
        <w:t>6</w:t>
      </w:r>
      <w:r w:rsidRPr="00594460">
        <w:rPr>
          <w:szCs w:val="28"/>
        </w:rPr>
        <w:t>.В части 1 статьи 18 Устава слова «членов выборного органа местного самоуправления</w:t>
      </w:r>
      <w:proofErr w:type="gramStart"/>
      <w:r w:rsidRPr="00594460">
        <w:rPr>
          <w:szCs w:val="28"/>
        </w:rPr>
        <w:t>,»</w:t>
      </w:r>
      <w:proofErr w:type="gramEnd"/>
      <w:r w:rsidRPr="00594460">
        <w:rPr>
          <w:szCs w:val="28"/>
        </w:rPr>
        <w:t xml:space="preserve"> исключить.</w:t>
      </w:r>
    </w:p>
    <w:p w:rsidR="006C42D2" w:rsidRPr="00594460" w:rsidRDefault="006C42D2" w:rsidP="00E7776D">
      <w:pPr>
        <w:autoSpaceDE w:val="0"/>
        <w:autoSpaceDN w:val="0"/>
        <w:adjustRightInd w:val="0"/>
        <w:spacing w:before="80"/>
        <w:ind w:firstLine="709"/>
        <w:jc w:val="both"/>
        <w:rPr>
          <w:szCs w:val="28"/>
        </w:rPr>
      </w:pPr>
      <w:r w:rsidRPr="00594460">
        <w:rPr>
          <w:szCs w:val="28"/>
        </w:rPr>
        <w:t>1.</w:t>
      </w:r>
      <w:r w:rsidR="001017F1" w:rsidRPr="00594460">
        <w:rPr>
          <w:szCs w:val="28"/>
        </w:rPr>
        <w:t>7</w:t>
      </w:r>
      <w:r w:rsidRPr="00594460">
        <w:rPr>
          <w:szCs w:val="28"/>
        </w:rPr>
        <w:t>.В статье 21 Устава:</w:t>
      </w:r>
    </w:p>
    <w:p w:rsidR="006C42D2" w:rsidRPr="00594460" w:rsidRDefault="006C42D2" w:rsidP="006C42D2">
      <w:pPr>
        <w:autoSpaceDE w:val="0"/>
        <w:autoSpaceDN w:val="0"/>
        <w:adjustRightInd w:val="0"/>
        <w:ind w:firstLine="709"/>
        <w:jc w:val="both"/>
        <w:rPr>
          <w:bCs/>
          <w:szCs w:val="28"/>
        </w:rPr>
      </w:pPr>
      <w:r w:rsidRPr="00594460">
        <w:rPr>
          <w:szCs w:val="28"/>
        </w:rPr>
        <w:t>1.</w:t>
      </w:r>
      <w:r w:rsidR="001017F1" w:rsidRPr="00594460">
        <w:rPr>
          <w:szCs w:val="28"/>
        </w:rPr>
        <w:t>7</w:t>
      </w:r>
      <w:r w:rsidRPr="00594460">
        <w:rPr>
          <w:szCs w:val="28"/>
        </w:rPr>
        <w:t xml:space="preserve">.1.Пункт 3 части 3 </w:t>
      </w:r>
      <w:r w:rsidRPr="00594460">
        <w:rPr>
          <w:bCs/>
          <w:szCs w:val="28"/>
        </w:rPr>
        <w:t>признать утратившим силу;</w:t>
      </w:r>
    </w:p>
    <w:p w:rsidR="006C42D2" w:rsidRPr="00594460" w:rsidRDefault="006C42D2" w:rsidP="006C42D2">
      <w:pPr>
        <w:autoSpaceDE w:val="0"/>
        <w:autoSpaceDN w:val="0"/>
        <w:adjustRightInd w:val="0"/>
        <w:ind w:firstLine="709"/>
        <w:jc w:val="both"/>
        <w:rPr>
          <w:szCs w:val="28"/>
        </w:rPr>
      </w:pPr>
      <w:r w:rsidRPr="00594460">
        <w:rPr>
          <w:szCs w:val="28"/>
        </w:rPr>
        <w:t>1.</w:t>
      </w:r>
      <w:r w:rsidR="001017F1" w:rsidRPr="00594460">
        <w:rPr>
          <w:szCs w:val="28"/>
        </w:rPr>
        <w:t>7</w:t>
      </w:r>
      <w:r w:rsidRPr="00594460">
        <w:rPr>
          <w:szCs w:val="28"/>
        </w:rPr>
        <w:t>.2.В части 4 слова «Порядок организации и проведения публичных слушаний» заменить словами «Порядок организации и проведения публичных слушаний по проектам и вопросам, указанным в части 3 настоящей статьи</w:t>
      </w:r>
      <w:proofErr w:type="gramStart"/>
      <w:r w:rsidRPr="00594460">
        <w:rPr>
          <w:szCs w:val="28"/>
        </w:rPr>
        <w:t>,»</w:t>
      </w:r>
      <w:proofErr w:type="gramEnd"/>
      <w:r w:rsidRPr="00594460">
        <w:rPr>
          <w:szCs w:val="28"/>
        </w:rPr>
        <w:t>;</w:t>
      </w:r>
    </w:p>
    <w:p w:rsidR="006C42D2" w:rsidRPr="00594460" w:rsidRDefault="006C42D2" w:rsidP="006C42D2">
      <w:pPr>
        <w:autoSpaceDE w:val="0"/>
        <w:autoSpaceDN w:val="0"/>
        <w:adjustRightInd w:val="0"/>
        <w:ind w:firstLine="709"/>
        <w:jc w:val="both"/>
        <w:rPr>
          <w:szCs w:val="28"/>
        </w:rPr>
      </w:pPr>
      <w:r w:rsidRPr="00594460">
        <w:rPr>
          <w:szCs w:val="28"/>
        </w:rPr>
        <w:t>1.</w:t>
      </w:r>
      <w:r w:rsidR="001017F1" w:rsidRPr="00594460">
        <w:rPr>
          <w:szCs w:val="28"/>
        </w:rPr>
        <w:t>7</w:t>
      </w:r>
      <w:r w:rsidRPr="00594460">
        <w:rPr>
          <w:szCs w:val="28"/>
        </w:rPr>
        <w:t>.3.Дополнить частью 5 следующего содержания:</w:t>
      </w:r>
    </w:p>
    <w:p w:rsidR="006C42D2" w:rsidRPr="00594460" w:rsidRDefault="006C42D2" w:rsidP="006C42D2">
      <w:pPr>
        <w:spacing w:after="100"/>
        <w:ind w:firstLine="709"/>
        <w:jc w:val="both"/>
        <w:rPr>
          <w:szCs w:val="28"/>
        </w:rPr>
      </w:pPr>
      <w:r w:rsidRPr="00594460">
        <w:rPr>
          <w:szCs w:val="28"/>
        </w:rPr>
        <w:t xml:space="preserve">«5. </w:t>
      </w:r>
      <w:proofErr w:type="gramStart"/>
      <w:r w:rsidRPr="00594460">
        <w:rPr>
          <w:szCs w:val="28"/>
        </w:rPr>
        <w:t xml:space="preserve">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w:t>
      </w:r>
      <w:r w:rsidRPr="00594460">
        <w:rPr>
          <w:szCs w:val="28"/>
        </w:rPr>
        <w:lastRenderedPageBreak/>
        <w:t>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w:t>
      </w:r>
      <w:proofErr w:type="gramEnd"/>
      <w:r w:rsidRPr="00594460">
        <w:rPr>
          <w:szCs w:val="28"/>
        </w:rPr>
        <w:t xml:space="preserve">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нормативным правовым актом Совета муниципального района с учетом положений законодательства</w:t>
      </w:r>
      <w:r w:rsidRPr="00594460">
        <w:rPr>
          <w:color w:val="000000"/>
          <w:szCs w:val="28"/>
        </w:rPr>
        <w:t xml:space="preserve"> </w:t>
      </w:r>
      <w:r w:rsidRPr="00594460">
        <w:rPr>
          <w:szCs w:val="28"/>
        </w:rPr>
        <w:t>о градостроительной деятельности</w:t>
      </w:r>
      <w:proofErr w:type="gramStart"/>
      <w:r w:rsidRPr="00594460">
        <w:rPr>
          <w:szCs w:val="28"/>
        </w:rPr>
        <w:t>.».</w:t>
      </w:r>
      <w:proofErr w:type="gramEnd"/>
    </w:p>
    <w:p w:rsidR="006C42D2" w:rsidRPr="00594460" w:rsidRDefault="006C42D2" w:rsidP="00E7776D">
      <w:pPr>
        <w:autoSpaceDE w:val="0"/>
        <w:autoSpaceDN w:val="0"/>
        <w:adjustRightInd w:val="0"/>
        <w:spacing w:after="80"/>
        <w:ind w:firstLine="709"/>
        <w:jc w:val="both"/>
        <w:rPr>
          <w:szCs w:val="28"/>
        </w:rPr>
      </w:pPr>
      <w:r w:rsidRPr="00594460">
        <w:rPr>
          <w:szCs w:val="28"/>
        </w:rPr>
        <w:t>1.</w:t>
      </w:r>
      <w:r w:rsidR="001017F1" w:rsidRPr="00594460">
        <w:rPr>
          <w:szCs w:val="28"/>
        </w:rPr>
        <w:t>8</w:t>
      </w:r>
      <w:r w:rsidRPr="00594460">
        <w:rPr>
          <w:szCs w:val="28"/>
        </w:rPr>
        <w:t>.В части 3 статьи 32 Устава слова «и комиссий» исключить.</w:t>
      </w:r>
    </w:p>
    <w:p w:rsidR="006C42D2" w:rsidRPr="00594460" w:rsidRDefault="006C42D2" w:rsidP="00E7776D">
      <w:pPr>
        <w:tabs>
          <w:tab w:val="left" w:pos="3520"/>
        </w:tabs>
        <w:ind w:firstLine="709"/>
        <w:jc w:val="both"/>
        <w:rPr>
          <w:szCs w:val="28"/>
        </w:rPr>
      </w:pPr>
      <w:r w:rsidRPr="00594460">
        <w:rPr>
          <w:szCs w:val="28"/>
        </w:rPr>
        <w:t>1.</w:t>
      </w:r>
      <w:r w:rsidR="001017F1" w:rsidRPr="00594460">
        <w:rPr>
          <w:szCs w:val="28"/>
        </w:rPr>
        <w:t>9</w:t>
      </w:r>
      <w:r w:rsidRPr="00594460">
        <w:rPr>
          <w:szCs w:val="28"/>
        </w:rPr>
        <w:t>.Часть 3 статьи 34 Устава дополнить абзацем 3 следующего содержания:</w:t>
      </w:r>
    </w:p>
    <w:p w:rsidR="006C42D2" w:rsidRPr="00594460" w:rsidRDefault="006C42D2" w:rsidP="006C42D2">
      <w:pPr>
        <w:autoSpaceDE w:val="0"/>
        <w:autoSpaceDN w:val="0"/>
        <w:adjustRightInd w:val="0"/>
        <w:ind w:firstLine="709"/>
        <w:jc w:val="both"/>
        <w:rPr>
          <w:bCs/>
          <w:szCs w:val="28"/>
        </w:rPr>
      </w:pPr>
      <w:proofErr w:type="gramStart"/>
      <w:r w:rsidRPr="00594460">
        <w:rPr>
          <w:szCs w:val="28"/>
        </w:rPr>
        <w:t>«</w:t>
      </w:r>
      <w:r w:rsidRPr="00594460">
        <w:rPr>
          <w:bCs/>
          <w:szCs w:val="28"/>
        </w:rPr>
        <w:t xml:space="preserve">Полномочия депутата Совета муниципального района, состоящего в соответствии с частью 1 статьи 28 </w:t>
      </w:r>
      <w:r w:rsidRPr="00594460">
        <w:rPr>
          <w:szCs w:val="28"/>
        </w:rPr>
        <w:t xml:space="preserve">настоящего Устава </w:t>
      </w:r>
      <w:r w:rsidRPr="00594460">
        <w:rPr>
          <w:bCs/>
          <w:szCs w:val="28"/>
        </w:rPr>
        <w:t>из глав поселений, входящих в состав муниципального района, и депутатов представительных органов указанных поселений, начинаются соответственно со дня вступления в должность главы поселения, входящего в состав муниципального района, или со дня избрания депутата представительного органа данного поселения депутатом представительного органа муниципального района, в состав которого</w:t>
      </w:r>
      <w:proofErr w:type="gramEnd"/>
      <w:r w:rsidRPr="00594460">
        <w:rPr>
          <w:bCs/>
          <w:szCs w:val="28"/>
        </w:rPr>
        <w:t xml:space="preserve"> входит данное поселение, и прекращаются соответственно со дня вступления в должность вновь избранного главы поселения или со дня вступления в силу решения об очередном избрании в состав Совета муниципального района депутата от данного поселения</w:t>
      </w:r>
      <w:proofErr w:type="gramStart"/>
      <w:r w:rsidRPr="00594460">
        <w:rPr>
          <w:bCs/>
          <w:szCs w:val="28"/>
        </w:rPr>
        <w:t>.».</w:t>
      </w:r>
      <w:proofErr w:type="gramEnd"/>
    </w:p>
    <w:p w:rsidR="00E408ED" w:rsidRPr="005B1584" w:rsidRDefault="006C42D2" w:rsidP="00E7776D">
      <w:pPr>
        <w:widowControl w:val="0"/>
        <w:suppressAutoHyphens/>
        <w:spacing w:before="80"/>
        <w:ind w:firstLine="709"/>
        <w:jc w:val="both"/>
        <w:rPr>
          <w:szCs w:val="28"/>
        </w:rPr>
      </w:pPr>
      <w:r w:rsidRPr="00594460">
        <w:rPr>
          <w:szCs w:val="28"/>
        </w:rPr>
        <w:t>1.</w:t>
      </w:r>
      <w:r w:rsidR="001017F1" w:rsidRPr="00594460">
        <w:rPr>
          <w:szCs w:val="28"/>
        </w:rPr>
        <w:t>10</w:t>
      </w:r>
      <w:r w:rsidRPr="00594460">
        <w:rPr>
          <w:szCs w:val="28"/>
        </w:rPr>
        <w:t>.</w:t>
      </w:r>
      <w:r w:rsidR="00E408ED">
        <w:rPr>
          <w:szCs w:val="28"/>
        </w:rPr>
        <w:t xml:space="preserve">Статью 41 </w:t>
      </w:r>
      <w:r w:rsidR="00E408ED" w:rsidRPr="005B1584">
        <w:rPr>
          <w:szCs w:val="28"/>
        </w:rPr>
        <w:t>Устава изложить в следующей редакции:</w:t>
      </w:r>
    </w:p>
    <w:p w:rsidR="00E408ED" w:rsidRDefault="00E408ED" w:rsidP="00E408ED">
      <w:pPr>
        <w:widowControl w:val="0"/>
        <w:suppressAutoHyphens/>
        <w:autoSpaceDE w:val="0"/>
        <w:autoSpaceDN w:val="0"/>
        <w:adjustRightInd w:val="0"/>
        <w:ind w:firstLine="709"/>
        <w:jc w:val="both"/>
        <w:outlineLvl w:val="0"/>
        <w:rPr>
          <w:szCs w:val="28"/>
        </w:rPr>
      </w:pPr>
      <w:r>
        <w:rPr>
          <w:szCs w:val="28"/>
        </w:rPr>
        <w:t xml:space="preserve">«Статья 41. </w:t>
      </w:r>
      <w:r w:rsidRPr="00E408ED">
        <w:rPr>
          <w:szCs w:val="28"/>
        </w:rPr>
        <w:t>Досрочное прекращение полномочий главы муниципального района</w:t>
      </w:r>
    </w:p>
    <w:p w:rsidR="00E408ED" w:rsidRPr="00E408ED" w:rsidRDefault="00E408ED" w:rsidP="00E408ED">
      <w:pPr>
        <w:autoSpaceDE w:val="0"/>
        <w:autoSpaceDN w:val="0"/>
        <w:adjustRightInd w:val="0"/>
        <w:ind w:firstLine="709"/>
        <w:jc w:val="both"/>
        <w:rPr>
          <w:szCs w:val="28"/>
          <w:lang w:eastAsia="en-US"/>
        </w:rPr>
      </w:pPr>
      <w:r w:rsidRPr="00E408ED">
        <w:rPr>
          <w:szCs w:val="28"/>
          <w:lang w:eastAsia="en-US"/>
        </w:rPr>
        <w:t>1.Полномочия главы муниципального района могут быть прекращены досрочно в случае:</w:t>
      </w:r>
    </w:p>
    <w:p w:rsidR="00E408ED" w:rsidRPr="00E408ED" w:rsidRDefault="00E408ED" w:rsidP="00E408ED">
      <w:pPr>
        <w:autoSpaceDE w:val="0"/>
        <w:autoSpaceDN w:val="0"/>
        <w:adjustRightInd w:val="0"/>
        <w:ind w:firstLine="709"/>
        <w:jc w:val="both"/>
        <w:rPr>
          <w:szCs w:val="28"/>
          <w:lang w:eastAsia="en-US"/>
        </w:rPr>
      </w:pPr>
      <w:bookmarkStart w:id="1" w:name="Par1"/>
      <w:bookmarkEnd w:id="1"/>
      <w:r w:rsidRPr="00E408ED">
        <w:rPr>
          <w:szCs w:val="28"/>
          <w:lang w:eastAsia="en-US"/>
        </w:rPr>
        <w:t>1) смерт</w:t>
      </w:r>
      <w:r w:rsidR="006015D7">
        <w:rPr>
          <w:szCs w:val="28"/>
          <w:lang w:eastAsia="en-US"/>
        </w:rPr>
        <w:t>и</w:t>
      </w:r>
      <w:r w:rsidRPr="00E408ED">
        <w:rPr>
          <w:szCs w:val="28"/>
          <w:lang w:eastAsia="en-US"/>
        </w:rPr>
        <w:t>;</w:t>
      </w:r>
    </w:p>
    <w:p w:rsidR="00E408ED" w:rsidRPr="00E408ED" w:rsidRDefault="00E408ED" w:rsidP="00E408ED">
      <w:pPr>
        <w:autoSpaceDE w:val="0"/>
        <w:autoSpaceDN w:val="0"/>
        <w:adjustRightInd w:val="0"/>
        <w:ind w:firstLine="709"/>
        <w:jc w:val="both"/>
        <w:rPr>
          <w:szCs w:val="28"/>
          <w:lang w:eastAsia="en-US"/>
        </w:rPr>
      </w:pPr>
      <w:bookmarkStart w:id="2" w:name="Par2"/>
      <w:bookmarkEnd w:id="2"/>
      <w:r w:rsidRPr="00E408ED">
        <w:rPr>
          <w:szCs w:val="28"/>
          <w:lang w:eastAsia="en-US"/>
        </w:rPr>
        <w:t>2) отставк</w:t>
      </w:r>
      <w:r w:rsidR="006015D7">
        <w:rPr>
          <w:szCs w:val="28"/>
          <w:lang w:eastAsia="en-US"/>
        </w:rPr>
        <w:t>и</w:t>
      </w:r>
      <w:r w:rsidRPr="00E408ED">
        <w:rPr>
          <w:szCs w:val="28"/>
          <w:lang w:eastAsia="en-US"/>
        </w:rPr>
        <w:t xml:space="preserve"> по собственному желанию;</w:t>
      </w:r>
    </w:p>
    <w:p w:rsidR="00E408ED" w:rsidRPr="00E408ED" w:rsidRDefault="00E408ED" w:rsidP="00E408ED">
      <w:pPr>
        <w:autoSpaceDE w:val="0"/>
        <w:autoSpaceDN w:val="0"/>
        <w:adjustRightInd w:val="0"/>
        <w:ind w:firstLine="709"/>
        <w:jc w:val="both"/>
        <w:rPr>
          <w:szCs w:val="28"/>
          <w:lang w:eastAsia="en-US"/>
        </w:rPr>
      </w:pPr>
      <w:bookmarkStart w:id="3" w:name="Par3"/>
      <w:bookmarkEnd w:id="3"/>
      <w:r w:rsidRPr="00E408ED">
        <w:rPr>
          <w:szCs w:val="28"/>
          <w:lang w:eastAsia="en-US"/>
        </w:rPr>
        <w:t>3) отрешени</w:t>
      </w:r>
      <w:r w:rsidR="006015D7">
        <w:rPr>
          <w:szCs w:val="28"/>
          <w:lang w:eastAsia="en-US"/>
        </w:rPr>
        <w:t>я</w:t>
      </w:r>
      <w:r w:rsidRPr="00E408ED">
        <w:rPr>
          <w:szCs w:val="28"/>
          <w:lang w:eastAsia="en-US"/>
        </w:rPr>
        <w:t xml:space="preserve"> от должности в соответствии со </w:t>
      </w:r>
      <w:r w:rsidRPr="00E408ED">
        <w:rPr>
          <w:color w:val="0000FF"/>
          <w:szCs w:val="28"/>
          <w:lang w:eastAsia="en-US"/>
        </w:rPr>
        <w:t>статьей 74</w:t>
      </w:r>
      <w:r w:rsidRPr="00E408ED">
        <w:rPr>
          <w:szCs w:val="28"/>
          <w:lang w:eastAsia="en-US"/>
        </w:rPr>
        <w:t xml:space="preserve"> Федерального закона </w:t>
      </w:r>
      <w:r w:rsidR="006015D7">
        <w:rPr>
          <w:szCs w:val="28"/>
          <w:lang w:eastAsia="en-US"/>
        </w:rPr>
        <w:t>№</w:t>
      </w:r>
      <w:r w:rsidRPr="00E408ED">
        <w:rPr>
          <w:szCs w:val="28"/>
          <w:lang w:eastAsia="en-US"/>
        </w:rPr>
        <w:t xml:space="preserve"> 131-ФЗ;</w:t>
      </w:r>
    </w:p>
    <w:p w:rsidR="00E408ED" w:rsidRPr="00E408ED" w:rsidRDefault="00E408ED" w:rsidP="00E408ED">
      <w:pPr>
        <w:autoSpaceDE w:val="0"/>
        <w:autoSpaceDN w:val="0"/>
        <w:adjustRightInd w:val="0"/>
        <w:ind w:firstLine="709"/>
        <w:jc w:val="both"/>
        <w:rPr>
          <w:szCs w:val="28"/>
          <w:lang w:eastAsia="en-US"/>
        </w:rPr>
      </w:pPr>
      <w:bookmarkStart w:id="4" w:name="Par4"/>
      <w:bookmarkEnd w:id="4"/>
      <w:r w:rsidRPr="00E408ED">
        <w:rPr>
          <w:szCs w:val="28"/>
          <w:lang w:eastAsia="en-US"/>
        </w:rPr>
        <w:t>4) удалени</w:t>
      </w:r>
      <w:r w:rsidR="006015D7">
        <w:rPr>
          <w:szCs w:val="28"/>
          <w:lang w:eastAsia="en-US"/>
        </w:rPr>
        <w:t>я</w:t>
      </w:r>
      <w:r w:rsidRPr="00E408ED">
        <w:rPr>
          <w:szCs w:val="28"/>
          <w:lang w:eastAsia="en-US"/>
        </w:rPr>
        <w:t xml:space="preserve"> в отставку в соответствии со </w:t>
      </w:r>
      <w:r w:rsidRPr="00E408ED">
        <w:rPr>
          <w:color w:val="0000FF"/>
          <w:szCs w:val="28"/>
          <w:lang w:eastAsia="en-US"/>
        </w:rPr>
        <w:t>статьей 74.1</w:t>
      </w:r>
      <w:r w:rsidRPr="00E408ED">
        <w:rPr>
          <w:szCs w:val="28"/>
          <w:lang w:eastAsia="en-US"/>
        </w:rPr>
        <w:t xml:space="preserve"> Федерального закона </w:t>
      </w:r>
      <w:r w:rsidR="006015D7">
        <w:rPr>
          <w:szCs w:val="28"/>
          <w:lang w:eastAsia="en-US"/>
        </w:rPr>
        <w:t>№</w:t>
      </w:r>
      <w:r w:rsidRPr="00E408ED">
        <w:rPr>
          <w:szCs w:val="28"/>
          <w:lang w:eastAsia="en-US"/>
        </w:rPr>
        <w:t xml:space="preserve"> 131-ФЗ;</w:t>
      </w:r>
    </w:p>
    <w:p w:rsidR="00E408ED" w:rsidRPr="00E408ED" w:rsidRDefault="00E408ED" w:rsidP="00E408ED">
      <w:pPr>
        <w:autoSpaceDE w:val="0"/>
        <w:autoSpaceDN w:val="0"/>
        <w:adjustRightInd w:val="0"/>
        <w:ind w:firstLine="709"/>
        <w:jc w:val="both"/>
        <w:rPr>
          <w:szCs w:val="28"/>
          <w:lang w:eastAsia="en-US"/>
        </w:rPr>
      </w:pPr>
      <w:bookmarkStart w:id="5" w:name="Par5"/>
      <w:bookmarkEnd w:id="5"/>
      <w:r w:rsidRPr="00E408ED">
        <w:rPr>
          <w:szCs w:val="28"/>
          <w:lang w:eastAsia="en-US"/>
        </w:rPr>
        <w:t>5) признани</w:t>
      </w:r>
      <w:r w:rsidR="006015D7">
        <w:rPr>
          <w:szCs w:val="28"/>
          <w:lang w:eastAsia="en-US"/>
        </w:rPr>
        <w:t>я</w:t>
      </w:r>
      <w:r w:rsidRPr="00E408ED">
        <w:rPr>
          <w:szCs w:val="28"/>
          <w:lang w:eastAsia="en-US"/>
        </w:rPr>
        <w:t xml:space="preserve"> судом недееспособным или ограниченно дееспособным;</w:t>
      </w:r>
    </w:p>
    <w:p w:rsidR="00E408ED" w:rsidRPr="00E408ED" w:rsidRDefault="00E408ED" w:rsidP="00E408ED">
      <w:pPr>
        <w:autoSpaceDE w:val="0"/>
        <w:autoSpaceDN w:val="0"/>
        <w:adjustRightInd w:val="0"/>
        <w:ind w:firstLine="709"/>
        <w:jc w:val="both"/>
        <w:rPr>
          <w:szCs w:val="28"/>
          <w:lang w:eastAsia="en-US"/>
        </w:rPr>
      </w:pPr>
      <w:r w:rsidRPr="00E408ED">
        <w:rPr>
          <w:szCs w:val="28"/>
          <w:lang w:eastAsia="en-US"/>
        </w:rPr>
        <w:t>6) признани</w:t>
      </w:r>
      <w:r w:rsidR="006015D7">
        <w:rPr>
          <w:szCs w:val="28"/>
          <w:lang w:eastAsia="en-US"/>
        </w:rPr>
        <w:t>я</w:t>
      </w:r>
      <w:r w:rsidRPr="00E408ED">
        <w:rPr>
          <w:szCs w:val="28"/>
          <w:lang w:eastAsia="en-US"/>
        </w:rPr>
        <w:t xml:space="preserve"> судом безвестно отсутствующим или объявления умершим;</w:t>
      </w:r>
    </w:p>
    <w:p w:rsidR="00E408ED" w:rsidRPr="00E408ED" w:rsidRDefault="00E408ED" w:rsidP="00E408ED">
      <w:pPr>
        <w:autoSpaceDE w:val="0"/>
        <w:autoSpaceDN w:val="0"/>
        <w:adjustRightInd w:val="0"/>
        <w:ind w:firstLine="709"/>
        <w:jc w:val="both"/>
        <w:rPr>
          <w:szCs w:val="28"/>
          <w:lang w:eastAsia="en-US"/>
        </w:rPr>
      </w:pPr>
      <w:r w:rsidRPr="00E408ED">
        <w:rPr>
          <w:szCs w:val="28"/>
          <w:lang w:eastAsia="en-US"/>
        </w:rPr>
        <w:t>7) вступлени</w:t>
      </w:r>
      <w:r w:rsidR="006015D7">
        <w:rPr>
          <w:szCs w:val="28"/>
          <w:lang w:eastAsia="en-US"/>
        </w:rPr>
        <w:t>я</w:t>
      </w:r>
      <w:r w:rsidRPr="00E408ED">
        <w:rPr>
          <w:szCs w:val="28"/>
          <w:lang w:eastAsia="en-US"/>
        </w:rPr>
        <w:t xml:space="preserve"> в отношении его в законную силу обвинительного приговора суда;</w:t>
      </w:r>
    </w:p>
    <w:p w:rsidR="00E408ED" w:rsidRPr="00E408ED" w:rsidRDefault="00E408ED" w:rsidP="00E408ED">
      <w:pPr>
        <w:autoSpaceDE w:val="0"/>
        <w:autoSpaceDN w:val="0"/>
        <w:adjustRightInd w:val="0"/>
        <w:ind w:firstLine="709"/>
        <w:jc w:val="both"/>
        <w:rPr>
          <w:szCs w:val="28"/>
          <w:lang w:eastAsia="en-US"/>
        </w:rPr>
      </w:pPr>
      <w:r w:rsidRPr="00E408ED">
        <w:rPr>
          <w:szCs w:val="28"/>
          <w:lang w:eastAsia="en-US"/>
        </w:rPr>
        <w:t>8) выезд</w:t>
      </w:r>
      <w:r w:rsidR="006015D7">
        <w:rPr>
          <w:szCs w:val="28"/>
          <w:lang w:eastAsia="en-US"/>
        </w:rPr>
        <w:t>а</w:t>
      </w:r>
      <w:r w:rsidRPr="00E408ED">
        <w:rPr>
          <w:szCs w:val="28"/>
          <w:lang w:eastAsia="en-US"/>
        </w:rPr>
        <w:t xml:space="preserve"> за пределы Российской Федерации на постоянное место жительства;</w:t>
      </w:r>
    </w:p>
    <w:p w:rsidR="00E408ED" w:rsidRPr="00E408ED" w:rsidRDefault="00E408ED" w:rsidP="00E408ED">
      <w:pPr>
        <w:autoSpaceDE w:val="0"/>
        <w:autoSpaceDN w:val="0"/>
        <w:adjustRightInd w:val="0"/>
        <w:ind w:firstLine="709"/>
        <w:jc w:val="both"/>
        <w:rPr>
          <w:szCs w:val="28"/>
          <w:lang w:eastAsia="en-US"/>
        </w:rPr>
      </w:pPr>
      <w:proofErr w:type="gramStart"/>
      <w:r w:rsidRPr="00E408ED">
        <w:rPr>
          <w:szCs w:val="28"/>
          <w:lang w:eastAsia="en-US"/>
        </w:rPr>
        <w:t>9) прекращени</w:t>
      </w:r>
      <w:r w:rsidR="006015D7">
        <w:rPr>
          <w:szCs w:val="28"/>
          <w:lang w:eastAsia="en-US"/>
        </w:rPr>
        <w:t>я</w:t>
      </w:r>
      <w:r w:rsidRPr="00E408ED">
        <w:rPr>
          <w:szCs w:val="28"/>
          <w:lang w:eastAsia="en-US"/>
        </w:rPr>
        <w:t xml:space="preserve"> гражданства Российской Федерации, прекращение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приобретение им гражданства иностранного государства либо получения им вида на </w:t>
      </w:r>
      <w:r w:rsidRPr="00E408ED">
        <w:rPr>
          <w:szCs w:val="28"/>
          <w:lang w:eastAsia="en-US"/>
        </w:rPr>
        <w:lastRenderedPageBreak/>
        <w:t>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E408ED">
        <w:rPr>
          <w:szCs w:val="28"/>
          <w:lang w:eastAsia="en-US"/>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E408ED" w:rsidRPr="00E408ED" w:rsidRDefault="00E408ED" w:rsidP="00E408ED">
      <w:pPr>
        <w:autoSpaceDE w:val="0"/>
        <w:autoSpaceDN w:val="0"/>
        <w:adjustRightInd w:val="0"/>
        <w:ind w:firstLine="709"/>
        <w:jc w:val="both"/>
        <w:rPr>
          <w:szCs w:val="28"/>
          <w:lang w:eastAsia="en-US"/>
        </w:rPr>
      </w:pPr>
      <w:r w:rsidRPr="00E408ED">
        <w:rPr>
          <w:szCs w:val="28"/>
          <w:lang w:eastAsia="en-US"/>
        </w:rPr>
        <w:t>10) установленн</w:t>
      </w:r>
      <w:r w:rsidR="006015D7">
        <w:rPr>
          <w:szCs w:val="28"/>
          <w:lang w:eastAsia="en-US"/>
        </w:rPr>
        <w:t>ой</w:t>
      </w:r>
      <w:r w:rsidRPr="00E408ED">
        <w:rPr>
          <w:szCs w:val="28"/>
          <w:lang w:eastAsia="en-US"/>
        </w:rPr>
        <w:t xml:space="preserve"> в судебном порядке стойкая неспособность по состоянию здоровья осуществлять полномочия </w:t>
      </w:r>
      <w:r w:rsidR="006015D7">
        <w:rPr>
          <w:szCs w:val="28"/>
          <w:lang w:eastAsia="en-US"/>
        </w:rPr>
        <w:t>г</w:t>
      </w:r>
      <w:r w:rsidRPr="00E408ED">
        <w:rPr>
          <w:szCs w:val="28"/>
          <w:lang w:eastAsia="en-US"/>
        </w:rPr>
        <w:t xml:space="preserve">лавы муниципального </w:t>
      </w:r>
      <w:r w:rsidR="006015D7">
        <w:rPr>
          <w:szCs w:val="28"/>
          <w:lang w:eastAsia="en-US"/>
        </w:rPr>
        <w:t>района</w:t>
      </w:r>
      <w:r w:rsidRPr="00E408ED">
        <w:rPr>
          <w:szCs w:val="28"/>
          <w:lang w:eastAsia="en-US"/>
        </w:rPr>
        <w:t>;</w:t>
      </w:r>
    </w:p>
    <w:p w:rsidR="00E408ED" w:rsidRPr="00E408ED" w:rsidRDefault="00E408ED" w:rsidP="00E408ED">
      <w:pPr>
        <w:autoSpaceDE w:val="0"/>
        <w:autoSpaceDN w:val="0"/>
        <w:adjustRightInd w:val="0"/>
        <w:ind w:firstLine="709"/>
        <w:jc w:val="both"/>
        <w:rPr>
          <w:szCs w:val="28"/>
          <w:lang w:eastAsia="en-US"/>
        </w:rPr>
      </w:pPr>
      <w:bookmarkStart w:id="6" w:name="Par11"/>
      <w:bookmarkEnd w:id="6"/>
      <w:r w:rsidRPr="00E408ED">
        <w:rPr>
          <w:szCs w:val="28"/>
          <w:lang w:eastAsia="en-US"/>
        </w:rPr>
        <w:t xml:space="preserve">11) преобразование муниципального района, в соответствии с </w:t>
      </w:r>
      <w:r w:rsidRPr="00E408ED">
        <w:rPr>
          <w:color w:val="0000FF"/>
          <w:szCs w:val="28"/>
          <w:lang w:eastAsia="en-US"/>
        </w:rPr>
        <w:t>частями 4</w:t>
      </w:r>
      <w:r w:rsidRPr="00E408ED">
        <w:rPr>
          <w:szCs w:val="28"/>
          <w:lang w:eastAsia="en-US"/>
        </w:rPr>
        <w:t xml:space="preserve"> </w:t>
      </w:r>
      <w:r w:rsidR="00BF754F">
        <w:rPr>
          <w:szCs w:val="28"/>
          <w:lang w:eastAsia="en-US"/>
        </w:rPr>
        <w:t xml:space="preserve">        </w:t>
      </w:r>
      <w:r w:rsidRPr="00E408ED">
        <w:rPr>
          <w:szCs w:val="28"/>
          <w:lang w:eastAsia="en-US"/>
        </w:rPr>
        <w:t xml:space="preserve">и </w:t>
      </w:r>
      <w:r w:rsidRPr="00E408ED">
        <w:rPr>
          <w:color w:val="0000FF"/>
          <w:szCs w:val="28"/>
          <w:lang w:eastAsia="en-US"/>
        </w:rPr>
        <w:t>6 статьи 13</w:t>
      </w:r>
      <w:r w:rsidRPr="00E408ED">
        <w:rPr>
          <w:szCs w:val="28"/>
          <w:lang w:eastAsia="en-US"/>
        </w:rPr>
        <w:t xml:space="preserve"> Федерального закона </w:t>
      </w:r>
      <w:r w:rsidR="006015D7">
        <w:rPr>
          <w:szCs w:val="28"/>
          <w:lang w:eastAsia="en-US"/>
        </w:rPr>
        <w:t>№</w:t>
      </w:r>
      <w:r w:rsidRPr="00E408ED">
        <w:rPr>
          <w:szCs w:val="28"/>
          <w:lang w:eastAsia="en-US"/>
        </w:rPr>
        <w:t xml:space="preserve"> 131-ФЗ;</w:t>
      </w:r>
    </w:p>
    <w:p w:rsidR="00E408ED" w:rsidRPr="00E408ED" w:rsidRDefault="00E408ED" w:rsidP="00E408ED">
      <w:pPr>
        <w:autoSpaceDE w:val="0"/>
        <w:autoSpaceDN w:val="0"/>
        <w:adjustRightInd w:val="0"/>
        <w:ind w:firstLine="709"/>
        <w:jc w:val="both"/>
        <w:rPr>
          <w:szCs w:val="28"/>
          <w:lang w:eastAsia="en-US"/>
        </w:rPr>
      </w:pPr>
      <w:bookmarkStart w:id="7" w:name="Par12"/>
      <w:bookmarkEnd w:id="7"/>
      <w:r w:rsidRPr="00E408ED">
        <w:rPr>
          <w:szCs w:val="28"/>
          <w:lang w:eastAsia="en-US"/>
        </w:rPr>
        <w:t>12) утрат</w:t>
      </w:r>
      <w:r w:rsidR="006015D7">
        <w:rPr>
          <w:szCs w:val="28"/>
          <w:lang w:eastAsia="en-US"/>
        </w:rPr>
        <w:t>ы</w:t>
      </w:r>
      <w:r w:rsidRPr="00E408ED">
        <w:rPr>
          <w:szCs w:val="28"/>
          <w:lang w:eastAsia="en-US"/>
        </w:rPr>
        <w:t xml:space="preserve"> доверия Президента Российской Федерации в соответствии с </w:t>
      </w:r>
      <w:r w:rsidRPr="00E408ED">
        <w:rPr>
          <w:color w:val="0000FF"/>
          <w:szCs w:val="28"/>
          <w:lang w:eastAsia="en-US"/>
        </w:rPr>
        <w:t>частью 6.1 статьи 36</w:t>
      </w:r>
      <w:r w:rsidRPr="00E408ED">
        <w:rPr>
          <w:szCs w:val="28"/>
          <w:lang w:eastAsia="en-US"/>
        </w:rPr>
        <w:t xml:space="preserve"> Федерального закона </w:t>
      </w:r>
      <w:r w:rsidR="006015D7">
        <w:rPr>
          <w:szCs w:val="28"/>
          <w:lang w:eastAsia="en-US"/>
        </w:rPr>
        <w:t>№</w:t>
      </w:r>
      <w:r w:rsidRPr="00E408ED">
        <w:rPr>
          <w:szCs w:val="28"/>
          <w:lang w:eastAsia="en-US"/>
        </w:rPr>
        <w:t xml:space="preserve"> 131-ФЗ;</w:t>
      </w:r>
    </w:p>
    <w:p w:rsidR="00E408ED" w:rsidRPr="00E408ED" w:rsidRDefault="00E408ED" w:rsidP="00E408ED">
      <w:pPr>
        <w:autoSpaceDE w:val="0"/>
        <w:autoSpaceDN w:val="0"/>
        <w:adjustRightInd w:val="0"/>
        <w:ind w:firstLine="709"/>
        <w:jc w:val="both"/>
        <w:rPr>
          <w:szCs w:val="28"/>
          <w:lang w:eastAsia="en-US"/>
        </w:rPr>
      </w:pPr>
      <w:bookmarkStart w:id="8" w:name="Par13"/>
      <w:bookmarkEnd w:id="8"/>
      <w:r w:rsidRPr="00E408ED">
        <w:rPr>
          <w:szCs w:val="28"/>
          <w:lang w:eastAsia="en-US"/>
        </w:rPr>
        <w:t>13) несоблюдени</w:t>
      </w:r>
      <w:r w:rsidR="006015D7">
        <w:rPr>
          <w:szCs w:val="28"/>
          <w:lang w:eastAsia="en-US"/>
        </w:rPr>
        <w:t>я</w:t>
      </w:r>
      <w:r w:rsidRPr="00E408ED">
        <w:rPr>
          <w:szCs w:val="28"/>
          <w:lang w:eastAsia="en-US"/>
        </w:rPr>
        <w:t xml:space="preserve"> ограничений, установленных Федеральным </w:t>
      </w:r>
      <w:r w:rsidRPr="00E408ED">
        <w:rPr>
          <w:color w:val="0000FF"/>
          <w:szCs w:val="28"/>
          <w:lang w:eastAsia="en-US"/>
        </w:rPr>
        <w:t>законом</w:t>
      </w:r>
      <w:r w:rsidR="006015D7">
        <w:rPr>
          <w:color w:val="0000FF"/>
          <w:szCs w:val="28"/>
          <w:lang w:eastAsia="en-US"/>
        </w:rPr>
        <w:t xml:space="preserve">           </w:t>
      </w:r>
      <w:r w:rsidRPr="00E408ED">
        <w:rPr>
          <w:szCs w:val="28"/>
          <w:lang w:eastAsia="en-US"/>
        </w:rPr>
        <w:t xml:space="preserve"> </w:t>
      </w:r>
      <w:r w:rsidR="006015D7">
        <w:rPr>
          <w:szCs w:val="28"/>
          <w:lang w:eastAsia="en-US"/>
        </w:rPr>
        <w:t>№</w:t>
      </w:r>
      <w:r w:rsidRPr="00E408ED">
        <w:rPr>
          <w:szCs w:val="28"/>
          <w:lang w:eastAsia="en-US"/>
        </w:rPr>
        <w:t xml:space="preserve"> 131-ФЗ.</w:t>
      </w:r>
    </w:p>
    <w:p w:rsidR="00E408ED" w:rsidRPr="00E408ED" w:rsidRDefault="006015D7" w:rsidP="00E408ED">
      <w:pPr>
        <w:autoSpaceDE w:val="0"/>
        <w:autoSpaceDN w:val="0"/>
        <w:adjustRightInd w:val="0"/>
        <w:ind w:firstLine="709"/>
        <w:jc w:val="both"/>
        <w:rPr>
          <w:lang w:eastAsia="en-US"/>
        </w:rPr>
      </w:pPr>
      <w:r>
        <w:rPr>
          <w:lang w:eastAsia="en-US"/>
        </w:rPr>
        <w:t>2</w:t>
      </w:r>
      <w:r w:rsidR="00E408ED" w:rsidRPr="00E408ED">
        <w:rPr>
          <w:lang w:eastAsia="en-US"/>
        </w:rPr>
        <w:t xml:space="preserve">.Досрочное прекращение полномочий </w:t>
      </w:r>
      <w:r>
        <w:rPr>
          <w:lang w:eastAsia="en-US"/>
        </w:rPr>
        <w:t>г</w:t>
      </w:r>
      <w:r w:rsidR="00E408ED" w:rsidRPr="00E408ED">
        <w:rPr>
          <w:lang w:eastAsia="en-US"/>
        </w:rPr>
        <w:t>лавы муниципального района по</w:t>
      </w:r>
      <w:r>
        <w:rPr>
          <w:lang w:eastAsia="en-US"/>
        </w:rPr>
        <w:t xml:space="preserve"> </w:t>
      </w:r>
      <w:r w:rsidR="00E408ED" w:rsidRPr="00E408ED">
        <w:rPr>
          <w:lang w:eastAsia="en-US"/>
        </w:rPr>
        <w:t xml:space="preserve">основаниям, предусмотренным </w:t>
      </w:r>
      <w:r w:rsidR="00E408ED" w:rsidRPr="00E408ED">
        <w:rPr>
          <w:color w:val="0000FF"/>
          <w:lang w:eastAsia="en-US"/>
        </w:rPr>
        <w:t>пунктами 3</w:t>
      </w:r>
      <w:r w:rsidR="00E408ED" w:rsidRPr="00E408ED">
        <w:rPr>
          <w:lang w:eastAsia="en-US"/>
        </w:rPr>
        <w:t xml:space="preserve"> и </w:t>
      </w:r>
      <w:r w:rsidR="00E408ED" w:rsidRPr="00E408ED">
        <w:rPr>
          <w:color w:val="0000FF"/>
          <w:lang w:eastAsia="en-US"/>
        </w:rPr>
        <w:t xml:space="preserve">4 части </w:t>
      </w:r>
      <w:r>
        <w:rPr>
          <w:color w:val="0000FF"/>
          <w:lang w:eastAsia="en-US"/>
        </w:rPr>
        <w:t>1</w:t>
      </w:r>
      <w:r w:rsidR="00E408ED" w:rsidRPr="00E408ED">
        <w:rPr>
          <w:lang w:eastAsia="en-US"/>
        </w:rPr>
        <w:t xml:space="preserve"> настоящей статьи,</w:t>
      </w:r>
      <w:r>
        <w:rPr>
          <w:lang w:eastAsia="en-US"/>
        </w:rPr>
        <w:t xml:space="preserve"> </w:t>
      </w:r>
      <w:r w:rsidR="00E408ED" w:rsidRPr="00E408ED">
        <w:rPr>
          <w:lang w:eastAsia="en-US"/>
        </w:rPr>
        <w:t xml:space="preserve">осуществляется в порядке, установленном соответственно </w:t>
      </w:r>
      <w:hyperlink r:id="rId8" w:history="1">
        <w:r w:rsidR="00E408ED" w:rsidRPr="00E408ED">
          <w:rPr>
            <w:color w:val="0000FF"/>
            <w:lang w:eastAsia="en-US"/>
          </w:rPr>
          <w:t>статьями 74</w:t>
        </w:r>
      </w:hyperlink>
      <w:r w:rsidR="00E408ED" w:rsidRPr="00E408ED">
        <w:rPr>
          <w:lang w:eastAsia="en-US"/>
        </w:rPr>
        <w:t xml:space="preserve"> и </w:t>
      </w:r>
      <w:hyperlink r:id="rId9" w:history="1">
        <w:r w:rsidR="00E408ED" w:rsidRPr="00E408ED">
          <w:rPr>
            <w:color w:val="0000FF"/>
            <w:lang w:eastAsia="en-US"/>
          </w:rPr>
          <w:t>74.1</w:t>
        </w:r>
      </w:hyperlink>
      <w:r>
        <w:rPr>
          <w:lang w:eastAsia="en-US"/>
        </w:rPr>
        <w:t xml:space="preserve"> </w:t>
      </w:r>
      <w:r w:rsidR="00E408ED" w:rsidRPr="00E408ED">
        <w:rPr>
          <w:lang w:eastAsia="en-US"/>
        </w:rPr>
        <w:t xml:space="preserve">Федерального закона </w:t>
      </w:r>
      <w:r>
        <w:rPr>
          <w:lang w:eastAsia="en-US"/>
        </w:rPr>
        <w:t>№</w:t>
      </w:r>
      <w:r w:rsidR="00E408ED" w:rsidRPr="00E408ED">
        <w:rPr>
          <w:lang w:eastAsia="en-US"/>
        </w:rPr>
        <w:t xml:space="preserve"> 131-ФЗ и </w:t>
      </w:r>
      <w:r w:rsidR="00E408ED" w:rsidRPr="00E408ED">
        <w:rPr>
          <w:color w:val="0000FF"/>
          <w:lang w:eastAsia="en-US"/>
        </w:rPr>
        <w:t xml:space="preserve">статьями </w:t>
      </w:r>
      <w:r>
        <w:rPr>
          <w:color w:val="0000FF"/>
          <w:lang w:eastAsia="en-US"/>
        </w:rPr>
        <w:t>62</w:t>
      </w:r>
      <w:r w:rsidR="00E408ED" w:rsidRPr="00E408ED">
        <w:rPr>
          <w:lang w:eastAsia="en-US"/>
        </w:rPr>
        <w:t xml:space="preserve"> и </w:t>
      </w:r>
      <w:hyperlink r:id="rId10" w:history="1">
        <w:r>
          <w:rPr>
            <w:color w:val="0000FF"/>
            <w:lang w:eastAsia="en-US"/>
          </w:rPr>
          <w:t>62.</w:t>
        </w:r>
      </w:hyperlink>
      <w:r>
        <w:rPr>
          <w:lang w:eastAsia="en-US"/>
        </w:rPr>
        <w:t>1</w:t>
      </w:r>
      <w:r w:rsidR="00E408ED" w:rsidRPr="00E408ED">
        <w:rPr>
          <w:lang w:eastAsia="en-US"/>
        </w:rPr>
        <w:t xml:space="preserve"> Устава муниципального</w:t>
      </w:r>
      <w:r>
        <w:rPr>
          <w:lang w:eastAsia="en-US"/>
        </w:rPr>
        <w:t xml:space="preserve"> </w:t>
      </w:r>
      <w:r w:rsidR="00E408ED" w:rsidRPr="00E408ED">
        <w:rPr>
          <w:lang w:eastAsia="en-US"/>
        </w:rPr>
        <w:t>района.</w:t>
      </w:r>
    </w:p>
    <w:p w:rsidR="00E408ED" w:rsidRPr="00E408ED" w:rsidRDefault="00E408ED" w:rsidP="00E408ED">
      <w:pPr>
        <w:autoSpaceDE w:val="0"/>
        <w:autoSpaceDN w:val="0"/>
        <w:adjustRightInd w:val="0"/>
        <w:ind w:firstLine="709"/>
        <w:jc w:val="both"/>
        <w:rPr>
          <w:szCs w:val="28"/>
          <w:lang w:eastAsia="en-US"/>
        </w:rPr>
      </w:pPr>
      <w:r w:rsidRPr="00E408ED">
        <w:rPr>
          <w:szCs w:val="28"/>
          <w:lang w:eastAsia="en-US"/>
        </w:rPr>
        <w:t xml:space="preserve">По основаниям, предусмотренным </w:t>
      </w:r>
      <w:r w:rsidRPr="00E408ED">
        <w:rPr>
          <w:color w:val="0000FF"/>
          <w:szCs w:val="28"/>
          <w:lang w:eastAsia="en-US"/>
        </w:rPr>
        <w:t>пунктами 1</w:t>
      </w:r>
      <w:r w:rsidRPr="00E408ED">
        <w:rPr>
          <w:szCs w:val="28"/>
          <w:lang w:eastAsia="en-US"/>
        </w:rPr>
        <w:t xml:space="preserve">, </w:t>
      </w:r>
      <w:hyperlink w:anchor="Par2" w:history="1">
        <w:r w:rsidRPr="00E408ED">
          <w:rPr>
            <w:color w:val="0000FF"/>
            <w:szCs w:val="28"/>
            <w:lang w:eastAsia="en-US"/>
          </w:rPr>
          <w:t>2</w:t>
        </w:r>
      </w:hyperlink>
      <w:r w:rsidRPr="00E408ED">
        <w:rPr>
          <w:szCs w:val="28"/>
          <w:lang w:eastAsia="en-US"/>
        </w:rPr>
        <w:t xml:space="preserve">, </w:t>
      </w:r>
      <w:hyperlink w:anchor="Par4" w:history="1">
        <w:r w:rsidRPr="00E408ED">
          <w:rPr>
            <w:color w:val="0000FF"/>
            <w:szCs w:val="28"/>
            <w:lang w:eastAsia="en-US"/>
          </w:rPr>
          <w:t>4</w:t>
        </w:r>
      </w:hyperlink>
      <w:r w:rsidRPr="00E408ED">
        <w:rPr>
          <w:szCs w:val="28"/>
          <w:lang w:eastAsia="en-US"/>
        </w:rPr>
        <w:t xml:space="preserve"> </w:t>
      </w:r>
      <w:r w:rsidR="006015D7">
        <w:rPr>
          <w:szCs w:val="28"/>
          <w:lang w:eastAsia="en-US"/>
        </w:rPr>
        <w:t xml:space="preserve">– </w:t>
      </w:r>
      <w:r w:rsidRPr="00E408ED">
        <w:rPr>
          <w:color w:val="0000FF"/>
          <w:szCs w:val="28"/>
          <w:lang w:eastAsia="en-US"/>
        </w:rPr>
        <w:t>11</w:t>
      </w:r>
      <w:r w:rsidRPr="00E408ED">
        <w:rPr>
          <w:szCs w:val="28"/>
          <w:lang w:eastAsia="en-US"/>
        </w:rPr>
        <w:t xml:space="preserve">, </w:t>
      </w:r>
      <w:hyperlink w:anchor="Par13" w:history="1">
        <w:r w:rsidRPr="00E408ED">
          <w:rPr>
            <w:color w:val="0000FF"/>
            <w:szCs w:val="28"/>
            <w:lang w:eastAsia="en-US"/>
          </w:rPr>
          <w:t xml:space="preserve">13 части </w:t>
        </w:r>
      </w:hyperlink>
      <w:r w:rsidR="006015D7">
        <w:rPr>
          <w:szCs w:val="28"/>
          <w:lang w:eastAsia="en-US"/>
        </w:rPr>
        <w:t>1</w:t>
      </w:r>
      <w:r w:rsidRPr="00E408ED">
        <w:rPr>
          <w:szCs w:val="28"/>
          <w:lang w:eastAsia="en-US"/>
        </w:rPr>
        <w:t xml:space="preserve"> настоящей статьи, полномочия </w:t>
      </w:r>
      <w:r w:rsidR="006015D7">
        <w:rPr>
          <w:szCs w:val="28"/>
          <w:lang w:eastAsia="en-US"/>
        </w:rPr>
        <w:t>г</w:t>
      </w:r>
      <w:r w:rsidRPr="00E408ED">
        <w:rPr>
          <w:szCs w:val="28"/>
          <w:lang w:eastAsia="en-US"/>
        </w:rPr>
        <w:t>лавы муниципального района прекращаются досрочно решением Совета муниципального района.</w:t>
      </w:r>
    </w:p>
    <w:p w:rsidR="00E408ED" w:rsidRPr="00E408ED" w:rsidRDefault="00E408ED" w:rsidP="00E408ED">
      <w:pPr>
        <w:autoSpaceDE w:val="0"/>
        <w:autoSpaceDN w:val="0"/>
        <w:adjustRightInd w:val="0"/>
        <w:ind w:firstLine="709"/>
        <w:jc w:val="both"/>
        <w:rPr>
          <w:szCs w:val="28"/>
          <w:lang w:eastAsia="en-US"/>
        </w:rPr>
      </w:pPr>
      <w:proofErr w:type="gramStart"/>
      <w:r w:rsidRPr="00E408ED">
        <w:rPr>
          <w:szCs w:val="28"/>
          <w:lang w:eastAsia="en-US"/>
        </w:rPr>
        <w:t xml:space="preserve">Решение Совета муниципального района о досрочном прекращении полномочий </w:t>
      </w:r>
      <w:r w:rsidR="006015D7">
        <w:rPr>
          <w:szCs w:val="28"/>
          <w:lang w:eastAsia="en-US"/>
        </w:rPr>
        <w:t>г</w:t>
      </w:r>
      <w:r w:rsidRPr="00E408ED">
        <w:rPr>
          <w:szCs w:val="28"/>
          <w:lang w:eastAsia="en-US"/>
        </w:rPr>
        <w:t xml:space="preserve">лавы муниципального района по основаниям, предусмотренным </w:t>
      </w:r>
      <w:hyperlink w:anchor="Par1" w:history="1">
        <w:r w:rsidRPr="00E408ED">
          <w:rPr>
            <w:color w:val="0000FF"/>
            <w:szCs w:val="28"/>
            <w:lang w:eastAsia="en-US"/>
          </w:rPr>
          <w:t>пунктами 1</w:t>
        </w:r>
      </w:hyperlink>
      <w:r w:rsidRPr="00E408ED">
        <w:rPr>
          <w:szCs w:val="28"/>
          <w:lang w:eastAsia="en-US"/>
        </w:rPr>
        <w:t xml:space="preserve">, </w:t>
      </w:r>
      <w:hyperlink w:anchor="Par2" w:history="1">
        <w:r w:rsidRPr="00E408ED">
          <w:rPr>
            <w:color w:val="0000FF"/>
            <w:szCs w:val="28"/>
            <w:lang w:eastAsia="en-US"/>
          </w:rPr>
          <w:t>2</w:t>
        </w:r>
      </w:hyperlink>
      <w:r w:rsidRPr="00E408ED">
        <w:rPr>
          <w:szCs w:val="28"/>
          <w:lang w:eastAsia="en-US"/>
        </w:rPr>
        <w:t xml:space="preserve">, </w:t>
      </w:r>
      <w:hyperlink w:anchor="Par5" w:history="1">
        <w:r w:rsidRPr="00E408ED">
          <w:rPr>
            <w:color w:val="0000FF"/>
            <w:szCs w:val="28"/>
            <w:lang w:eastAsia="en-US"/>
          </w:rPr>
          <w:t>5</w:t>
        </w:r>
      </w:hyperlink>
      <w:r w:rsidRPr="00E408ED">
        <w:rPr>
          <w:szCs w:val="28"/>
          <w:lang w:eastAsia="en-US"/>
        </w:rPr>
        <w:t xml:space="preserve"> - </w:t>
      </w:r>
      <w:hyperlink w:anchor="Par11" w:history="1">
        <w:r w:rsidRPr="00E408ED">
          <w:rPr>
            <w:color w:val="0000FF"/>
            <w:szCs w:val="28"/>
            <w:lang w:eastAsia="en-US"/>
          </w:rPr>
          <w:t xml:space="preserve">11 части </w:t>
        </w:r>
        <w:r w:rsidR="006015D7">
          <w:rPr>
            <w:color w:val="0000FF"/>
            <w:szCs w:val="28"/>
            <w:lang w:eastAsia="en-US"/>
          </w:rPr>
          <w:t>1</w:t>
        </w:r>
      </w:hyperlink>
      <w:r w:rsidRPr="00E408ED">
        <w:rPr>
          <w:szCs w:val="28"/>
          <w:lang w:eastAsia="en-US"/>
        </w:rPr>
        <w:t xml:space="preserve"> настоящей статьи, принимается на заседании Совета муниципального района, открытым голосованием, большинством голосов от установленной численности депутатов Совета муниципального района, не позднее чем через 30 дней со дня появления основания для досрочного прекр</w:t>
      </w:r>
      <w:r w:rsidR="006015D7">
        <w:rPr>
          <w:szCs w:val="28"/>
          <w:lang w:eastAsia="en-US"/>
        </w:rPr>
        <w:t>ащения полномочий</w:t>
      </w:r>
      <w:r w:rsidRPr="00E408ED">
        <w:rPr>
          <w:szCs w:val="28"/>
          <w:lang w:eastAsia="en-US"/>
        </w:rPr>
        <w:t>.</w:t>
      </w:r>
      <w:proofErr w:type="gramEnd"/>
      <w:r w:rsidRPr="00E408ED">
        <w:rPr>
          <w:szCs w:val="28"/>
          <w:lang w:eastAsia="en-US"/>
        </w:rPr>
        <w:t xml:space="preserve"> Полномочия </w:t>
      </w:r>
      <w:r w:rsidR="006015D7">
        <w:rPr>
          <w:szCs w:val="28"/>
          <w:lang w:eastAsia="en-US"/>
        </w:rPr>
        <w:t>г</w:t>
      </w:r>
      <w:r w:rsidRPr="00E408ED">
        <w:rPr>
          <w:szCs w:val="28"/>
          <w:lang w:eastAsia="en-US"/>
        </w:rPr>
        <w:t>лавы муниципального района досрочно прекращаются со дня вступления в силу решения Совета муниципального района о досрочном прекращении его полномочий по соответствующему основанию.</w:t>
      </w:r>
    </w:p>
    <w:p w:rsidR="00E408ED" w:rsidRPr="00E408ED" w:rsidRDefault="00E408ED" w:rsidP="00E408ED">
      <w:pPr>
        <w:autoSpaceDE w:val="0"/>
        <w:autoSpaceDN w:val="0"/>
        <w:adjustRightInd w:val="0"/>
        <w:ind w:firstLine="709"/>
        <w:jc w:val="both"/>
        <w:rPr>
          <w:szCs w:val="28"/>
          <w:lang w:eastAsia="en-US"/>
        </w:rPr>
      </w:pPr>
      <w:proofErr w:type="gramStart"/>
      <w:r w:rsidRPr="00E408ED">
        <w:rPr>
          <w:szCs w:val="28"/>
          <w:lang w:eastAsia="en-US"/>
        </w:rPr>
        <w:t xml:space="preserve">По основанию, предусмотренному </w:t>
      </w:r>
      <w:hyperlink w:anchor="Par12" w:history="1">
        <w:r w:rsidRPr="00E408ED">
          <w:rPr>
            <w:color w:val="0000FF"/>
            <w:szCs w:val="28"/>
            <w:lang w:eastAsia="en-US"/>
          </w:rPr>
          <w:t xml:space="preserve">пунктом 12 части </w:t>
        </w:r>
        <w:r w:rsidR="006015D7">
          <w:rPr>
            <w:color w:val="0000FF"/>
            <w:szCs w:val="28"/>
            <w:lang w:eastAsia="en-US"/>
          </w:rPr>
          <w:t>1</w:t>
        </w:r>
      </w:hyperlink>
      <w:r w:rsidRPr="00E408ED">
        <w:rPr>
          <w:szCs w:val="28"/>
          <w:lang w:eastAsia="en-US"/>
        </w:rPr>
        <w:t xml:space="preserve"> настоящей статьи, полномочия </w:t>
      </w:r>
      <w:r w:rsidR="006015D7">
        <w:rPr>
          <w:szCs w:val="28"/>
          <w:lang w:eastAsia="en-US"/>
        </w:rPr>
        <w:t>г</w:t>
      </w:r>
      <w:r w:rsidRPr="00E408ED">
        <w:rPr>
          <w:szCs w:val="28"/>
          <w:lang w:eastAsia="en-US"/>
        </w:rPr>
        <w:t xml:space="preserve">лавы муниципального района прекращаются досрочно в случае несоблюдения </w:t>
      </w:r>
      <w:r w:rsidR="006015D7">
        <w:rPr>
          <w:szCs w:val="28"/>
          <w:lang w:eastAsia="en-US"/>
        </w:rPr>
        <w:t>г</w:t>
      </w:r>
      <w:r w:rsidRPr="00E408ED">
        <w:rPr>
          <w:szCs w:val="28"/>
          <w:lang w:eastAsia="en-US"/>
        </w:rPr>
        <w:t xml:space="preserve">лавой муниципального района, его супругом (супругой) и несовершеннолетними детьми запрета, установленного Федеральным </w:t>
      </w:r>
      <w:hyperlink r:id="rId11" w:history="1">
        <w:r w:rsidRPr="00E408ED">
          <w:rPr>
            <w:color w:val="0000FF"/>
            <w:szCs w:val="28"/>
            <w:lang w:eastAsia="en-US"/>
          </w:rPr>
          <w:t>законом</w:t>
        </w:r>
      </w:hyperlink>
      <w:r w:rsidRPr="00E408ED">
        <w:rPr>
          <w:szCs w:val="28"/>
          <w:lang w:eastAsia="en-US"/>
        </w:rPr>
        <w:t xml:space="preserve"> </w:t>
      </w:r>
      <w:r w:rsidR="006015D7">
        <w:rPr>
          <w:szCs w:val="28"/>
          <w:lang w:eastAsia="en-US"/>
        </w:rPr>
        <w:t>«</w:t>
      </w:r>
      <w:r w:rsidRPr="00E408ED">
        <w:rPr>
          <w:szCs w:val="28"/>
          <w:lang w:eastAsia="en-US"/>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w:t>
      </w:r>
      <w:proofErr w:type="gramEnd"/>
      <w:r w:rsidRPr="00E408ED">
        <w:rPr>
          <w:szCs w:val="28"/>
          <w:lang w:eastAsia="en-US"/>
        </w:rPr>
        <w:t xml:space="preserve"> иностранными финансовыми инструментами</w:t>
      </w:r>
      <w:r w:rsidR="006015D7">
        <w:rPr>
          <w:szCs w:val="28"/>
          <w:lang w:eastAsia="en-US"/>
        </w:rPr>
        <w:t>»</w:t>
      </w:r>
      <w:r w:rsidRPr="00E408ED">
        <w:rPr>
          <w:szCs w:val="28"/>
          <w:lang w:eastAsia="en-US"/>
        </w:rPr>
        <w:t xml:space="preserve"> со дня вступления в силу соответствующего правового акта Президента Российской Федерации о досрочном прекращении полномочий в связи с утратой доверия.</w:t>
      </w:r>
    </w:p>
    <w:p w:rsidR="00E408ED" w:rsidRPr="00E408ED" w:rsidRDefault="006015D7" w:rsidP="00E408ED">
      <w:pPr>
        <w:autoSpaceDE w:val="0"/>
        <w:autoSpaceDN w:val="0"/>
        <w:adjustRightInd w:val="0"/>
        <w:ind w:firstLine="709"/>
        <w:jc w:val="both"/>
        <w:rPr>
          <w:szCs w:val="28"/>
          <w:lang w:eastAsia="en-US"/>
        </w:rPr>
      </w:pPr>
      <w:r>
        <w:rPr>
          <w:szCs w:val="28"/>
          <w:lang w:eastAsia="en-US"/>
        </w:rPr>
        <w:t>3.</w:t>
      </w:r>
      <w:r w:rsidR="00E408ED" w:rsidRPr="00E408ED">
        <w:rPr>
          <w:szCs w:val="28"/>
          <w:lang w:eastAsia="en-US"/>
        </w:rPr>
        <w:t xml:space="preserve">В случае досрочного прекращения полномочий Главы муниципального района избрание </w:t>
      </w:r>
      <w:r>
        <w:rPr>
          <w:szCs w:val="28"/>
          <w:lang w:eastAsia="en-US"/>
        </w:rPr>
        <w:t>г</w:t>
      </w:r>
      <w:r w:rsidR="00E408ED" w:rsidRPr="00E408ED">
        <w:rPr>
          <w:szCs w:val="28"/>
          <w:lang w:eastAsia="en-US"/>
        </w:rPr>
        <w:t xml:space="preserve">лавы муниципального района, избираемого из числа кандидатов, представленных конкурсной комиссией по результатам конкурса, </w:t>
      </w:r>
      <w:r w:rsidR="00E408ED" w:rsidRPr="00E408ED">
        <w:rPr>
          <w:szCs w:val="28"/>
          <w:lang w:eastAsia="en-US"/>
        </w:rPr>
        <w:lastRenderedPageBreak/>
        <w:t xml:space="preserve">осуществляется не позднее чем через шесть месяцев со дня такого прекращения полномочий. При этом если до истечения срока полномочий Совета муниципального района осталось менее шести месяцев, избрание </w:t>
      </w:r>
      <w:r>
        <w:rPr>
          <w:szCs w:val="28"/>
          <w:lang w:eastAsia="en-US"/>
        </w:rPr>
        <w:t>г</w:t>
      </w:r>
      <w:r w:rsidR="00E408ED" w:rsidRPr="00E408ED">
        <w:rPr>
          <w:szCs w:val="28"/>
          <w:lang w:eastAsia="en-US"/>
        </w:rPr>
        <w:t>лавы муниципального района из числа кандидатов, представленных конкурсной комиссией по результатам конкурса, осуществляется в течение трех месяцев со дня формирования Совета муниципального района в правомочном составе.</w:t>
      </w:r>
    </w:p>
    <w:p w:rsidR="00E408ED" w:rsidRDefault="007E4EDC" w:rsidP="00E408ED">
      <w:pPr>
        <w:autoSpaceDE w:val="0"/>
        <w:autoSpaceDN w:val="0"/>
        <w:adjustRightInd w:val="0"/>
        <w:ind w:firstLine="709"/>
        <w:jc w:val="both"/>
        <w:rPr>
          <w:szCs w:val="28"/>
          <w:lang w:eastAsia="en-US"/>
        </w:rPr>
      </w:pPr>
      <w:r w:rsidRPr="00594460">
        <w:rPr>
          <w:szCs w:val="28"/>
        </w:rPr>
        <w:t>В случае</w:t>
      </w:r>
      <w:proofErr w:type="gramStart"/>
      <w:r w:rsidRPr="00594460">
        <w:rPr>
          <w:szCs w:val="28"/>
        </w:rPr>
        <w:t>,</w:t>
      </w:r>
      <w:proofErr w:type="gramEnd"/>
      <w:r w:rsidRPr="00594460">
        <w:rPr>
          <w:szCs w:val="28"/>
        </w:rPr>
        <w:t xml:space="preserve"> если глава муниципального района, полномочия которого прекращены досрочно на основании правового акта Губернатора Ставропольского края об отрешении от должности главы муниципального района либо на основании решения Совета муниципального района об удалении главы муниципального района в отставку, обжалует данные правовой акт или решение в судебном порядке, Совет муниципального района не вправе принимать решение об избрании главы муниципального района из числа кандидатов, представленных конкурсной комиссией по результатам конкурса, до вступления решения суда в законную силу</w:t>
      </w:r>
      <w:proofErr w:type="gramStart"/>
      <w:r w:rsidR="00E408ED">
        <w:rPr>
          <w:szCs w:val="28"/>
          <w:lang w:eastAsia="en-US"/>
        </w:rPr>
        <w:t>.</w:t>
      </w:r>
      <w:r>
        <w:rPr>
          <w:szCs w:val="28"/>
          <w:lang w:eastAsia="en-US"/>
        </w:rPr>
        <w:t>».</w:t>
      </w:r>
      <w:proofErr w:type="gramEnd"/>
    </w:p>
    <w:p w:rsidR="006C42D2" w:rsidRPr="00594460" w:rsidRDefault="006C42D2" w:rsidP="00E7776D">
      <w:pPr>
        <w:tabs>
          <w:tab w:val="left" w:pos="3520"/>
        </w:tabs>
        <w:spacing w:before="80"/>
        <w:ind w:firstLine="709"/>
        <w:jc w:val="both"/>
        <w:rPr>
          <w:szCs w:val="28"/>
        </w:rPr>
      </w:pPr>
      <w:r w:rsidRPr="00594460">
        <w:rPr>
          <w:szCs w:val="28"/>
        </w:rPr>
        <w:t>1.1</w:t>
      </w:r>
      <w:r w:rsidR="001017F1" w:rsidRPr="00594460">
        <w:rPr>
          <w:szCs w:val="28"/>
        </w:rPr>
        <w:t>1</w:t>
      </w:r>
      <w:r w:rsidRPr="00594460">
        <w:rPr>
          <w:szCs w:val="28"/>
        </w:rPr>
        <w:t>.В пункте 5 части 3 статьи 43 Устава слова «</w:t>
      </w:r>
      <w:r w:rsidRPr="00594460">
        <w:rPr>
          <w:spacing w:val="-4"/>
          <w:szCs w:val="28"/>
        </w:rPr>
        <w:t>Шпаковского муниципального района Ставропольского края</w:t>
      </w:r>
      <w:r w:rsidRPr="00594460">
        <w:rPr>
          <w:szCs w:val="28"/>
        </w:rPr>
        <w:t>» заменить словами «</w:t>
      </w:r>
      <w:r w:rsidRPr="00594460">
        <w:rPr>
          <w:spacing w:val="-4"/>
          <w:szCs w:val="28"/>
        </w:rPr>
        <w:t>Шпаковскому муниципальному району Ставропольского края</w:t>
      </w:r>
      <w:r w:rsidRPr="00594460">
        <w:rPr>
          <w:szCs w:val="28"/>
        </w:rPr>
        <w:t>».</w:t>
      </w:r>
    </w:p>
    <w:p w:rsidR="0016757B" w:rsidRPr="00594460" w:rsidRDefault="006C42D2" w:rsidP="00E7776D">
      <w:pPr>
        <w:pStyle w:val="ConsPlusNormal"/>
        <w:spacing w:before="80"/>
        <w:ind w:firstLine="709"/>
        <w:jc w:val="both"/>
        <w:rPr>
          <w:rFonts w:ascii="Times New Roman" w:hAnsi="Times New Roman" w:cs="Times New Roman"/>
          <w:sz w:val="28"/>
          <w:szCs w:val="28"/>
        </w:rPr>
      </w:pPr>
      <w:r w:rsidRPr="00594460">
        <w:rPr>
          <w:rFonts w:ascii="Times New Roman" w:hAnsi="Times New Roman" w:cs="Times New Roman"/>
          <w:sz w:val="28"/>
          <w:szCs w:val="28"/>
        </w:rPr>
        <w:t>1.1</w:t>
      </w:r>
      <w:r w:rsidR="001017F1" w:rsidRPr="00594460">
        <w:rPr>
          <w:rFonts w:ascii="Times New Roman" w:hAnsi="Times New Roman" w:cs="Times New Roman"/>
          <w:sz w:val="28"/>
          <w:szCs w:val="28"/>
        </w:rPr>
        <w:t>2</w:t>
      </w:r>
      <w:r w:rsidRPr="00594460">
        <w:rPr>
          <w:rFonts w:ascii="Times New Roman" w:hAnsi="Times New Roman" w:cs="Times New Roman"/>
          <w:sz w:val="28"/>
          <w:szCs w:val="28"/>
        </w:rPr>
        <w:t>.</w:t>
      </w:r>
      <w:r w:rsidR="0016757B" w:rsidRPr="00594460">
        <w:rPr>
          <w:rFonts w:ascii="Times New Roman" w:hAnsi="Times New Roman" w:cs="Times New Roman"/>
          <w:sz w:val="28"/>
          <w:szCs w:val="28"/>
        </w:rPr>
        <w:t>В части 1 статьи 50 Устава слово «закрытых» заменить словом «непубличных».</w:t>
      </w:r>
    </w:p>
    <w:p w:rsidR="006C42D2" w:rsidRPr="00594460" w:rsidRDefault="0016757B" w:rsidP="00E7776D">
      <w:pPr>
        <w:tabs>
          <w:tab w:val="left" w:pos="3520"/>
        </w:tabs>
        <w:spacing w:before="80" w:after="80"/>
        <w:ind w:firstLine="709"/>
        <w:jc w:val="both"/>
        <w:rPr>
          <w:szCs w:val="28"/>
        </w:rPr>
      </w:pPr>
      <w:r w:rsidRPr="00594460">
        <w:rPr>
          <w:szCs w:val="28"/>
        </w:rPr>
        <w:t>1.1</w:t>
      </w:r>
      <w:r w:rsidR="001017F1" w:rsidRPr="00594460">
        <w:rPr>
          <w:szCs w:val="28"/>
        </w:rPr>
        <w:t>3</w:t>
      </w:r>
      <w:r w:rsidRPr="00594460">
        <w:rPr>
          <w:szCs w:val="28"/>
        </w:rPr>
        <w:t>.</w:t>
      </w:r>
      <w:r w:rsidR="006C42D2" w:rsidRPr="00594460">
        <w:rPr>
          <w:szCs w:val="28"/>
        </w:rPr>
        <w:t>По тексту статьи 59 Устава слова «членов выборных органов местного самоуправления</w:t>
      </w:r>
      <w:proofErr w:type="gramStart"/>
      <w:r w:rsidR="006C42D2" w:rsidRPr="00594460">
        <w:rPr>
          <w:szCs w:val="28"/>
        </w:rPr>
        <w:t>,»</w:t>
      </w:r>
      <w:proofErr w:type="gramEnd"/>
      <w:r w:rsidR="006C42D2" w:rsidRPr="00594460">
        <w:rPr>
          <w:szCs w:val="28"/>
        </w:rPr>
        <w:t xml:space="preserve"> исключить.</w:t>
      </w:r>
    </w:p>
    <w:p w:rsidR="00885F7A" w:rsidRPr="00594460" w:rsidRDefault="008105CE" w:rsidP="00E7776D">
      <w:pPr>
        <w:tabs>
          <w:tab w:val="num" w:pos="-3119"/>
          <w:tab w:val="left" w:pos="-1843"/>
        </w:tabs>
        <w:spacing w:after="120"/>
        <w:ind w:firstLine="709"/>
        <w:jc w:val="both"/>
        <w:rPr>
          <w:szCs w:val="28"/>
        </w:rPr>
      </w:pPr>
      <w:proofErr w:type="gramStart"/>
      <w:r w:rsidRPr="00594460">
        <w:rPr>
          <w:szCs w:val="28"/>
        </w:rPr>
        <w:t>2.</w:t>
      </w:r>
      <w:r w:rsidR="00A02883" w:rsidRPr="00BF754F">
        <w:rPr>
          <w:szCs w:val="28"/>
        </w:rPr>
        <w:t xml:space="preserve">Временно исполняющему </w:t>
      </w:r>
      <w:r w:rsidR="00BF754F" w:rsidRPr="00BF754F">
        <w:rPr>
          <w:szCs w:val="28"/>
        </w:rPr>
        <w:t xml:space="preserve">полномочия и обязанности главы </w:t>
      </w:r>
      <w:r w:rsidR="00885F7A" w:rsidRPr="00BF754F">
        <w:rPr>
          <w:szCs w:val="28"/>
        </w:rPr>
        <w:t>Шпаковского муниципального района Ставропольского края в</w:t>
      </w:r>
      <w:r w:rsidR="00885F7A" w:rsidRPr="00594460">
        <w:rPr>
          <w:szCs w:val="28"/>
        </w:rPr>
        <w:t xml:space="preserve"> порядке, установленном Федеральным законом «О государственной регистрации уставов муниципальных образований», представить настоящее решение</w:t>
      </w:r>
      <w:r w:rsidR="006C42D2" w:rsidRPr="00594460">
        <w:rPr>
          <w:szCs w:val="28"/>
        </w:rPr>
        <w:t xml:space="preserve"> </w:t>
      </w:r>
      <w:r w:rsidR="00885F7A" w:rsidRPr="00594460">
        <w:rPr>
          <w:szCs w:val="28"/>
        </w:rPr>
        <w:t>на государственную регистрацию в Главное управление Министерства юстиции Российской Федерации по Ставропольскому краю.</w:t>
      </w:r>
      <w:proofErr w:type="gramEnd"/>
    </w:p>
    <w:p w:rsidR="00885F7A" w:rsidRPr="00594460" w:rsidRDefault="00885F7A" w:rsidP="00904165">
      <w:pPr>
        <w:spacing w:after="120"/>
        <w:ind w:firstLine="709"/>
        <w:jc w:val="both"/>
        <w:rPr>
          <w:szCs w:val="28"/>
        </w:rPr>
      </w:pPr>
      <w:r w:rsidRPr="00594460">
        <w:rPr>
          <w:szCs w:val="28"/>
        </w:rPr>
        <w:t>3.Обнародовать настоящее решение в соответствии с действующим законодательством после его государственной регистрации.</w:t>
      </w:r>
    </w:p>
    <w:p w:rsidR="00CF6739" w:rsidRDefault="00885F7A" w:rsidP="00CF6739">
      <w:pPr>
        <w:tabs>
          <w:tab w:val="left" w:pos="-2694"/>
          <w:tab w:val="left" w:pos="-1985"/>
          <w:tab w:val="left" w:pos="-1418"/>
          <w:tab w:val="left" w:pos="-1276"/>
        </w:tabs>
        <w:ind w:firstLine="709"/>
        <w:jc w:val="both"/>
        <w:rPr>
          <w:szCs w:val="28"/>
        </w:rPr>
      </w:pPr>
      <w:r w:rsidRPr="00594460">
        <w:rPr>
          <w:szCs w:val="28"/>
        </w:rPr>
        <w:t>4.</w:t>
      </w:r>
      <w:r w:rsidR="00CF6739">
        <w:rPr>
          <w:szCs w:val="28"/>
        </w:rPr>
        <w:t>Настоящее решение вступает в силу со дня его обнародования, произведенного после его государственной регистрации.</w:t>
      </w:r>
    </w:p>
    <w:p w:rsidR="00E11E58" w:rsidRPr="009917AB" w:rsidRDefault="00E11E58" w:rsidP="00AF4953">
      <w:pPr>
        <w:autoSpaceDE w:val="0"/>
        <w:autoSpaceDN w:val="0"/>
        <w:adjustRightInd w:val="0"/>
        <w:jc w:val="both"/>
        <w:rPr>
          <w:szCs w:val="28"/>
        </w:rPr>
      </w:pPr>
    </w:p>
    <w:p w:rsidR="00904165" w:rsidRPr="009917AB" w:rsidRDefault="00904165" w:rsidP="00AF4953">
      <w:pPr>
        <w:autoSpaceDE w:val="0"/>
        <w:autoSpaceDN w:val="0"/>
        <w:adjustRightInd w:val="0"/>
        <w:jc w:val="both"/>
        <w:rPr>
          <w:szCs w:val="28"/>
        </w:rPr>
      </w:pPr>
    </w:p>
    <w:p w:rsidR="00344859" w:rsidRPr="009917AB" w:rsidRDefault="00344859" w:rsidP="00AF4953">
      <w:pPr>
        <w:autoSpaceDE w:val="0"/>
        <w:autoSpaceDN w:val="0"/>
        <w:adjustRightInd w:val="0"/>
        <w:jc w:val="both"/>
        <w:rPr>
          <w:szCs w:val="28"/>
        </w:rPr>
      </w:pPr>
    </w:p>
    <w:tbl>
      <w:tblPr>
        <w:tblStyle w:val="a9"/>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850"/>
        <w:gridCol w:w="4253"/>
      </w:tblGrid>
      <w:tr w:rsidR="00BF754F" w:rsidRPr="00BF754F" w:rsidTr="00A72A85">
        <w:tc>
          <w:tcPr>
            <w:tcW w:w="4786" w:type="dxa"/>
          </w:tcPr>
          <w:p w:rsidR="00717CA4" w:rsidRDefault="00717CA4" w:rsidP="004E479A">
            <w:pPr>
              <w:tabs>
                <w:tab w:val="left" w:pos="540"/>
                <w:tab w:val="left" w:pos="720"/>
                <w:tab w:val="left" w:pos="900"/>
              </w:tabs>
              <w:spacing w:line="240" w:lineRule="exact"/>
              <w:rPr>
                <w:rFonts w:ascii="Times New Roman" w:hAnsi="Times New Roman" w:cs="Times New Roman"/>
                <w:szCs w:val="28"/>
              </w:rPr>
            </w:pPr>
            <w:r>
              <w:rPr>
                <w:rFonts w:ascii="Times New Roman" w:hAnsi="Times New Roman" w:cs="Times New Roman"/>
                <w:szCs w:val="28"/>
              </w:rPr>
              <w:t>Временно исполняющий</w:t>
            </w:r>
          </w:p>
          <w:p w:rsidR="00717CA4" w:rsidRDefault="00BF754F" w:rsidP="004E479A">
            <w:pPr>
              <w:tabs>
                <w:tab w:val="left" w:pos="540"/>
                <w:tab w:val="left" w:pos="720"/>
                <w:tab w:val="left" w:pos="900"/>
              </w:tabs>
              <w:spacing w:line="240" w:lineRule="exact"/>
              <w:rPr>
                <w:rFonts w:ascii="Times New Roman" w:hAnsi="Times New Roman" w:cs="Times New Roman"/>
                <w:szCs w:val="28"/>
              </w:rPr>
            </w:pPr>
            <w:r w:rsidRPr="00BF754F">
              <w:rPr>
                <w:rFonts w:ascii="Times New Roman" w:hAnsi="Times New Roman" w:cs="Times New Roman"/>
                <w:szCs w:val="28"/>
              </w:rPr>
              <w:t>полномочия и обязанности г</w:t>
            </w:r>
            <w:r w:rsidR="00885F7A" w:rsidRPr="00BF754F">
              <w:rPr>
                <w:rFonts w:ascii="Times New Roman" w:hAnsi="Times New Roman" w:cs="Times New Roman"/>
                <w:szCs w:val="28"/>
              </w:rPr>
              <w:t>лав</w:t>
            </w:r>
            <w:r w:rsidRPr="00BF754F">
              <w:rPr>
                <w:rFonts w:ascii="Times New Roman" w:hAnsi="Times New Roman" w:cs="Times New Roman"/>
                <w:szCs w:val="28"/>
              </w:rPr>
              <w:t>ы</w:t>
            </w:r>
          </w:p>
          <w:p w:rsidR="00717CA4" w:rsidRDefault="00885F7A" w:rsidP="004E479A">
            <w:pPr>
              <w:tabs>
                <w:tab w:val="left" w:pos="540"/>
                <w:tab w:val="left" w:pos="720"/>
                <w:tab w:val="left" w:pos="900"/>
              </w:tabs>
              <w:spacing w:line="240" w:lineRule="exact"/>
              <w:rPr>
                <w:rFonts w:ascii="Times New Roman" w:hAnsi="Times New Roman" w:cs="Times New Roman"/>
                <w:szCs w:val="28"/>
              </w:rPr>
            </w:pPr>
            <w:r w:rsidRPr="00BF754F">
              <w:rPr>
                <w:rFonts w:ascii="Times New Roman" w:hAnsi="Times New Roman" w:cs="Times New Roman"/>
                <w:szCs w:val="28"/>
              </w:rPr>
              <w:t>Шпаковского</w:t>
            </w:r>
            <w:r w:rsidR="00BF754F" w:rsidRPr="00BF754F">
              <w:rPr>
                <w:rFonts w:ascii="Times New Roman" w:hAnsi="Times New Roman" w:cs="Times New Roman"/>
                <w:szCs w:val="28"/>
              </w:rPr>
              <w:t xml:space="preserve"> </w:t>
            </w:r>
            <w:r w:rsidR="00717CA4">
              <w:rPr>
                <w:rFonts w:ascii="Times New Roman" w:hAnsi="Times New Roman" w:cs="Times New Roman"/>
                <w:szCs w:val="28"/>
              </w:rPr>
              <w:t>муниципального</w:t>
            </w:r>
          </w:p>
          <w:p w:rsidR="00BC3A0A" w:rsidRPr="00BF754F" w:rsidRDefault="00885F7A" w:rsidP="004E479A">
            <w:pPr>
              <w:tabs>
                <w:tab w:val="left" w:pos="540"/>
                <w:tab w:val="left" w:pos="720"/>
                <w:tab w:val="left" w:pos="900"/>
              </w:tabs>
              <w:spacing w:line="240" w:lineRule="exact"/>
              <w:rPr>
                <w:rFonts w:ascii="Times New Roman" w:hAnsi="Times New Roman" w:cs="Times New Roman"/>
                <w:szCs w:val="28"/>
              </w:rPr>
            </w:pPr>
            <w:r w:rsidRPr="00BF754F">
              <w:rPr>
                <w:rFonts w:ascii="Times New Roman" w:hAnsi="Times New Roman" w:cs="Times New Roman"/>
                <w:szCs w:val="28"/>
              </w:rPr>
              <w:t>района</w:t>
            </w:r>
            <w:r w:rsidR="00BF754F" w:rsidRPr="00BF754F">
              <w:rPr>
                <w:rFonts w:ascii="Times New Roman" w:hAnsi="Times New Roman" w:cs="Times New Roman"/>
                <w:szCs w:val="28"/>
              </w:rPr>
              <w:t xml:space="preserve"> </w:t>
            </w:r>
            <w:r w:rsidRPr="00BF754F">
              <w:rPr>
                <w:rFonts w:ascii="Times New Roman" w:hAnsi="Times New Roman" w:cs="Times New Roman"/>
                <w:szCs w:val="28"/>
              </w:rPr>
              <w:t>Ставропольского края</w:t>
            </w:r>
          </w:p>
          <w:p w:rsidR="00BC3A0A" w:rsidRPr="00BF754F" w:rsidRDefault="00BC3A0A" w:rsidP="00885F7A">
            <w:pPr>
              <w:widowControl w:val="0"/>
              <w:autoSpaceDE w:val="0"/>
              <w:autoSpaceDN w:val="0"/>
              <w:adjustRightInd w:val="0"/>
              <w:spacing w:line="240" w:lineRule="exact"/>
              <w:jc w:val="right"/>
              <w:rPr>
                <w:rFonts w:ascii="Times New Roman" w:hAnsi="Times New Roman" w:cs="Times New Roman"/>
                <w:szCs w:val="28"/>
              </w:rPr>
            </w:pPr>
          </w:p>
          <w:p w:rsidR="00885F7A" w:rsidRPr="00BF754F" w:rsidRDefault="00BF754F" w:rsidP="00885F7A">
            <w:pPr>
              <w:widowControl w:val="0"/>
              <w:autoSpaceDE w:val="0"/>
              <w:autoSpaceDN w:val="0"/>
              <w:adjustRightInd w:val="0"/>
              <w:spacing w:line="240" w:lineRule="exact"/>
              <w:jc w:val="right"/>
              <w:rPr>
                <w:rFonts w:ascii="Times New Roman" w:hAnsi="Times New Roman" w:cs="Times New Roman"/>
                <w:szCs w:val="28"/>
              </w:rPr>
            </w:pPr>
            <w:proofErr w:type="spellStart"/>
            <w:r w:rsidRPr="00BF754F">
              <w:rPr>
                <w:rFonts w:ascii="Times New Roman" w:hAnsi="Times New Roman" w:cs="Times New Roman"/>
                <w:szCs w:val="28"/>
              </w:rPr>
              <w:t>В.П.Шиянов</w:t>
            </w:r>
            <w:proofErr w:type="spellEnd"/>
          </w:p>
        </w:tc>
        <w:tc>
          <w:tcPr>
            <w:tcW w:w="850" w:type="dxa"/>
          </w:tcPr>
          <w:p w:rsidR="00885F7A" w:rsidRPr="00BF754F" w:rsidRDefault="00885F7A" w:rsidP="004E479A">
            <w:pPr>
              <w:widowControl w:val="0"/>
              <w:autoSpaceDE w:val="0"/>
              <w:autoSpaceDN w:val="0"/>
              <w:adjustRightInd w:val="0"/>
              <w:spacing w:line="240" w:lineRule="exact"/>
              <w:jc w:val="both"/>
              <w:rPr>
                <w:rFonts w:ascii="Times New Roman" w:hAnsi="Times New Roman" w:cs="Times New Roman"/>
                <w:szCs w:val="28"/>
              </w:rPr>
            </w:pPr>
          </w:p>
        </w:tc>
        <w:tc>
          <w:tcPr>
            <w:tcW w:w="4253" w:type="dxa"/>
          </w:tcPr>
          <w:p w:rsidR="00904165" w:rsidRPr="00BF754F" w:rsidRDefault="004E0936" w:rsidP="004E479A">
            <w:pPr>
              <w:tabs>
                <w:tab w:val="left" w:pos="540"/>
                <w:tab w:val="left" w:pos="720"/>
                <w:tab w:val="left" w:pos="900"/>
              </w:tabs>
              <w:spacing w:line="240" w:lineRule="exact"/>
              <w:rPr>
                <w:rFonts w:ascii="Times New Roman" w:hAnsi="Times New Roman" w:cs="Times New Roman"/>
                <w:szCs w:val="28"/>
              </w:rPr>
            </w:pPr>
            <w:r w:rsidRPr="00BF754F">
              <w:rPr>
                <w:rFonts w:ascii="Times New Roman" w:hAnsi="Times New Roman" w:cs="Times New Roman"/>
                <w:szCs w:val="28"/>
              </w:rPr>
              <w:t>Председатель Совета</w:t>
            </w:r>
          </w:p>
          <w:p w:rsidR="00717CA4" w:rsidRDefault="00885F7A" w:rsidP="004E479A">
            <w:pPr>
              <w:tabs>
                <w:tab w:val="left" w:pos="540"/>
                <w:tab w:val="left" w:pos="720"/>
                <w:tab w:val="left" w:pos="900"/>
              </w:tabs>
              <w:spacing w:line="240" w:lineRule="exact"/>
              <w:rPr>
                <w:rFonts w:ascii="Times New Roman" w:hAnsi="Times New Roman" w:cs="Times New Roman"/>
                <w:szCs w:val="28"/>
              </w:rPr>
            </w:pPr>
            <w:r w:rsidRPr="00BF754F">
              <w:rPr>
                <w:rFonts w:ascii="Times New Roman" w:hAnsi="Times New Roman" w:cs="Times New Roman"/>
                <w:szCs w:val="28"/>
              </w:rPr>
              <w:t>Шп</w:t>
            </w:r>
            <w:r w:rsidR="00BC3A0A" w:rsidRPr="00BF754F">
              <w:rPr>
                <w:rFonts w:ascii="Times New Roman" w:hAnsi="Times New Roman" w:cs="Times New Roman"/>
                <w:szCs w:val="28"/>
              </w:rPr>
              <w:t>аковского</w:t>
            </w:r>
            <w:r w:rsidR="00904165" w:rsidRPr="00BF754F">
              <w:rPr>
                <w:rFonts w:ascii="Times New Roman" w:hAnsi="Times New Roman" w:cs="Times New Roman"/>
                <w:szCs w:val="28"/>
              </w:rPr>
              <w:t xml:space="preserve"> </w:t>
            </w:r>
            <w:r w:rsidR="00717CA4">
              <w:rPr>
                <w:rFonts w:ascii="Times New Roman" w:hAnsi="Times New Roman" w:cs="Times New Roman"/>
                <w:szCs w:val="28"/>
              </w:rPr>
              <w:t>муниципального</w:t>
            </w:r>
          </w:p>
          <w:p w:rsidR="00885F7A" w:rsidRPr="00BF754F" w:rsidRDefault="00BC3A0A" w:rsidP="004E479A">
            <w:pPr>
              <w:tabs>
                <w:tab w:val="left" w:pos="540"/>
                <w:tab w:val="left" w:pos="720"/>
                <w:tab w:val="left" w:pos="900"/>
              </w:tabs>
              <w:spacing w:line="240" w:lineRule="exact"/>
              <w:rPr>
                <w:rFonts w:ascii="Times New Roman" w:hAnsi="Times New Roman" w:cs="Times New Roman"/>
                <w:szCs w:val="28"/>
              </w:rPr>
            </w:pPr>
            <w:r w:rsidRPr="00BF754F">
              <w:rPr>
                <w:rFonts w:ascii="Times New Roman" w:hAnsi="Times New Roman" w:cs="Times New Roman"/>
                <w:szCs w:val="28"/>
              </w:rPr>
              <w:t>района</w:t>
            </w:r>
            <w:r w:rsidR="00904165" w:rsidRPr="00BF754F">
              <w:rPr>
                <w:rFonts w:ascii="Times New Roman" w:hAnsi="Times New Roman" w:cs="Times New Roman"/>
                <w:szCs w:val="28"/>
              </w:rPr>
              <w:t xml:space="preserve"> </w:t>
            </w:r>
            <w:r w:rsidRPr="00BF754F">
              <w:rPr>
                <w:rFonts w:ascii="Times New Roman" w:hAnsi="Times New Roman" w:cs="Times New Roman"/>
                <w:szCs w:val="28"/>
              </w:rPr>
              <w:t>Ставропольского края</w:t>
            </w:r>
          </w:p>
          <w:p w:rsidR="00885F7A" w:rsidRPr="00BF754F" w:rsidRDefault="00885F7A" w:rsidP="004E479A">
            <w:pPr>
              <w:widowControl w:val="0"/>
              <w:autoSpaceDE w:val="0"/>
              <w:autoSpaceDN w:val="0"/>
              <w:adjustRightInd w:val="0"/>
              <w:spacing w:line="240" w:lineRule="exact"/>
              <w:jc w:val="right"/>
              <w:rPr>
                <w:rFonts w:ascii="Times New Roman" w:hAnsi="Times New Roman" w:cs="Times New Roman"/>
                <w:szCs w:val="28"/>
              </w:rPr>
            </w:pPr>
          </w:p>
          <w:p w:rsidR="00BF754F" w:rsidRPr="00BF754F" w:rsidRDefault="00BF754F" w:rsidP="004E479A">
            <w:pPr>
              <w:widowControl w:val="0"/>
              <w:autoSpaceDE w:val="0"/>
              <w:autoSpaceDN w:val="0"/>
              <w:adjustRightInd w:val="0"/>
              <w:spacing w:line="240" w:lineRule="exact"/>
              <w:jc w:val="right"/>
              <w:rPr>
                <w:rFonts w:ascii="Times New Roman" w:hAnsi="Times New Roman" w:cs="Times New Roman"/>
                <w:szCs w:val="28"/>
              </w:rPr>
            </w:pPr>
          </w:p>
          <w:p w:rsidR="00885F7A" w:rsidRPr="00BF754F" w:rsidRDefault="002D3BDF" w:rsidP="00BC3A0A">
            <w:pPr>
              <w:widowControl w:val="0"/>
              <w:autoSpaceDE w:val="0"/>
              <w:autoSpaceDN w:val="0"/>
              <w:adjustRightInd w:val="0"/>
              <w:spacing w:line="240" w:lineRule="exact"/>
              <w:jc w:val="right"/>
              <w:rPr>
                <w:rFonts w:ascii="Times New Roman" w:hAnsi="Times New Roman" w:cs="Times New Roman"/>
                <w:szCs w:val="28"/>
              </w:rPr>
            </w:pPr>
            <w:proofErr w:type="spellStart"/>
            <w:r w:rsidRPr="00BF754F">
              <w:rPr>
                <w:rFonts w:ascii="Times New Roman" w:hAnsi="Times New Roman" w:cs="Times New Roman"/>
                <w:szCs w:val="28"/>
              </w:rPr>
              <w:t>В.Ф.Букреев</w:t>
            </w:r>
            <w:proofErr w:type="spellEnd"/>
          </w:p>
        </w:tc>
      </w:tr>
    </w:tbl>
    <w:p w:rsidR="00BA0199" w:rsidRPr="009917AB" w:rsidRDefault="00BA0199" w:rsidP="00885F7A">
      <w:pPr>
        <w:widowControl w:val="0"/>
        <w:suppressAutoHyphens/>
        <w:jc w:val="both"/>
        <w:rPr>
          <w:bCs/>
          <w:sz w:val="2"/>
          <w:szCs w:val="2"/>
        </w:rPr>
      </w:pPr>
    </w:p>
    <w:sectPr w:rsidR="00BA0199" w:rsidRPr="009917AB" w:rsidSect="00B138D1">
      <w:headerReference w:type="default" r:id="rId12"/>
      <w:pgSz w:w="11906" w:h="16838"/>
      <w:pgMar w:top="1021" w:right="567" w:bottom="1021"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0F6F" w:rsidRDefault="00F80F6F" w:rsidP="00DF6EAA">
      <w:r>
        <w:separator/>
      </w:r>
    </w:p>
  </w:endnote>
  <w:endnote w:type="continuationSeparator" w:id="0">
    <w:p w:rsidR="00F80F6F" w:rsidRDefault="00F80F6F" w:rsidP="00DF6E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0F6F" w:rsidRDefault="00F80F6F" w:rsidP="00DF6EAA">
      <w:r>
        <w:separator/>
      </w:r>
    </w:p>
  </w:footnote>
  <w:footnote w:type="continuationSeparator" w:id="0">
    <w:p w:rsidR="00F80F6F" w:rsidRDefault="00F80F6F" w:rsidP="00DF6E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9381785"/>
      <w:docPartObj>
        <w:docPartGallery w:val="Page Numbers (Top of Page)"/>
        <w:docPartUnique/>
      </w:docPartObj>
    </w:sdtPr>
    <w:sdtEndPr/>
    <w:sdtContent>
      <w:p w:rsidR="00DF6EAA" w:rsidRDefault="00CC5737" w:rsidP="0070738F">
        <w:pPr>
          <w:pStyle w:val="a3"/>
          <w:jc w:val="center"/>
        </w:pPr>
        <w:r>
          <w:fldChar w:fldCharType="begin"/>
        </w:r>
        <w:r w:rsidR="00DF6EAA">
          <w:instrText>PAGE   \* MERGEFORMAT</w:instrText>
        </w:r>
        <w:r>
          <w:fldChar w:fldCharType="separate"/>
        </w:r>
        <w:r w:rsidR="00F8288D">
          <w:rPr>
            <w:noProof/>
          </w:rPr>
          <w:t>5</w:t>
        </w:r>
        <w: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2"/>
  </w:compat>
  <w:rsids>
    <w:rsidRoot w:val="00737D4A"/>
    <w:rsid w:val="000019DE"/>
    <w:rsid w:val="000207C0"/>
    <w:rsid w:val="000327B4"/>
    <w:rsid w:val="00033184"/>
    <w:rsid w:val="00037A3E"/>
    <w:rsid w:val="0004471E"/>
    <w:rsid w:val="00045B84"/>
    <w:rsid w:val="000732AE"/>
    <w:rsid w:val="000903CE"/>
    <w:rsid w:val="000E0A61"/>
    <w:rsid w:val="000F5198"/>
    <w:rsid w:val="001017F1"/>
    <w:rsid w:val="001327D3"/>
    <w:rsid w:val="00143473"/>
    <w:rsid w:val="0014713B"/>
    <w:rsid w:val="0015719B"/>
    <w:rsid w:val="0016757B"/>
    <w:rsid w:val="00182ABD"/>
    <w:rsid w:val="00183132"/>
    <w:rsid w:val="00187C01"/>
    <w:rsid w:val="001E269D"/>
    <w:rsid w:val="001E4676"/>
    <w:rsid w:val="00221D78"/>
    <w:rsid w:val="00226874"/>
    <w:rsid w:val="00234B1B"/>
    <w:rsid w:val="0027439F"/>
    <w:rsid w:val="00284618"/>
    <w:rsid w:val="0029145F"/>
    <w:rsid w:val="002A700F"/>
    <w:rsid w:val="002B3200"/>
    <w:rsid w:val="002B449C"/>
    <w:rsid w:val="002C5711"/>
    <w:rsid w:val="002C7FB0"/>
    <w:rsid w:val="002D3BDF"/>
    <w:rsid w:val="002D4D37"/>
    <w:rsid w:val="0030288B"/>
    <w:rsid w:val="00302D55"/>
    <w:rsid w:val="00311BAD"/>
    <w:rsid w:val="003338EF"/>
    <w:rsid w:val="00344859"/>
    <w:rsid w:val="00352787"/>
    <w:rsid w:val="003674D2"/>
    <w:rsid w:val="00371C3F"/>
    <w:rsid w:val="003734B5"/>
    <w:rsid w:val="0038004F"/>
    <w:rsid w:val="003839BC"/>
    <w:rsid w:val="0038732F"/>
    <w:rsid w:val="003B5AC8"/>
    <w:rsid w:val="003F4EC2"/>
    <w:rsid w:val="00406094"/>
    <w:rsid w:val="00425D35"/>
    <w:rsid w:val="004403AB"/>
    <w:rsid w:val="004440D2"/>
    <w:rsid w:val="004615F4"/>
    <w:rsid w:val="004826A2"/>
    <w:rsid w:val="00485C6B"/>
    <w:rsid w:val="0048676C"/>
    <w:rsid w:val="00487708"/>
    <w:rsid w:val="00492222"/>
    <w:rsid w:val="004A6732"/>
    <w:rsid w:val="004B5208"/>
    <w:rsid w:val="004C026A"/>
    <w:rsid w:val="004C5B60"/>
    <w:rsid w:val="004C6B3B"/>
    <w:rsid w:val="004D024F"/>
    <w:rsid w:val="004D7DCE"/>
    <w:rsid w:val="004E0936"/>
    <w:rsid w:val="004F6D89"/>
    <w:rsid w:val="00500527"/>
    <w:rsid w:val="00500DD8"/>
    <w:rsid w:val="00583426"/>
    <w:rsid w:val="00584E6F"/>
    <w:rsid w:val="00594460"/>
    <w:rsid w:val="005B1584"/>
    <w:rsid w:val="005B1717"/>
    <w:rsid w:val="005B3E78"/>
    <w:rsid w:val="005C6D0A"/>
    <w:rsid w:val="005D1A07"/>
    <w:rsid w:val="005D657D"/>
    <w:rsid w:val="005E0695"/>
    <w:rsid w:val="00600E3E"/>
    <w:rsid w:val="00600EB5"/>
    <w:rsid w:val="006015D7"/>
    <w:rsid w:val="006127DF"/>
    <w:rsid w:val="006202F4"/>
    <w:rsid w:val="00630F83"/>
    <w:rsid w:val="006427DD"/>
    <w:rsid w:val="00645604"/>
    <w:rsid w:val="00647C47"/>
    <w:rsid w:val="00660594"/>
    <w:rsid w:val="00660CAC"/>
    <w:rsid w:val="00675A7F"/>
    <w:rsid w:val="006A3579"/>
    <w:rsid w:val="006C42D2"/>
    <w:rsid w:val="0070738F"/>
    <w:rsid w:val="007107B9"/>
    <w:rsid w:val="00717CA4"/>
    <w:rsid w:val="007267F8"/>
    <w:rsid w:val="00737D4A"/>
    <w:rsid w:val="00744FCC"/>
    <w:rsid w:val="00747C75"/>
    <w:rsid w:val="00752CA1"/>
    <w:rsid w:val="00755755"/>
    <w:rsid w:val="00765CC5"/>
    <w:rsid w:val="007958A7"/>
    <w:rsid w:val="007A7ED2"/>
    <w:rsid w:val="007D0B6E"/>
    <w:rsid w:val="007D7FDC"/>
    <w:rsid w:val="007E4EDC"/>
    <w:rsid w:val="007F0953"/>
    <w:rsid w:val="008105CE"/>
    <w:rsid w:val="00810C25"/>
    <w:rsid w:val="00815154"/>
    <w:rsid w:val="00882D9E"/>
    <w:rsid w:val="00885F7A"/>
    <w:rsid w:val="008A7F50"/>
    <w:rsid w:val="008B5C4C"/>
    <w:rsid w:val="008C1E16"/>
    <w:rsid w:val="008D47A4"/>
    <w:rsid w:val="008D5E17"/>
    <w:rsid w:val="008F030A"/>
    <w:rsid w:val="008F6D3E"/>
    <w:rsid w:val="00904165"/>
    <w:rsid w:val="009162CE"/>
    <w:rsid w:val="009232D7"/>
    <w:rsid w:val="00933C11"/>
    <w:rsid w:val="009475CF"/>
    <w:rsid w:val="0097207B"/>
    <w:rsid w:val="009767A4"/>
    <w:rsid w:val="00985C00"/>
    <w:rsid w:val="009917AB"/>
    <w:rsid w:val="009B74B6"/>
    <w:rsid w:val="009C0814"/>
    <w:rsid w:val="009D1304"/>
    <w:rsid w:val="009F4E9C"/>
    <w:rsid w:val="00A02883"/>
    <w:rsid w:val="00A2048B"/>
    <w:rsid w:val="00A26E5A"/>
    <w:rsid w:val="00A452BF"/>
    <w:rsid w:val="00A56EF0"/>
    <w:rsid w:val="00A6270E"/>
    <w:rsid w:val="00A72A85"/>
    <w:rsid w:val="00A74771"/>
    <w:rsid w:val="00A92F1D"/>
    <w:rsid w:val="00A95121"/>
    <w:rsid w:val="00AB4A45"/>
    <w:rsid w:val="00AC28CB"/>
    <w:rsid w:val="00AC3EDD"/>
    <w:rsid w:val="00AE43FA"/>
    <w:rsid w:val="00AE6B83"/>
    <w:rsid w:val="00AF3D3E"/>
    <w:rsid w:val="00AF4953"/>
    <w:rsid w:val="00AF72EE"/>
    <w:rsid w:val="00B138D1"/>
    <w:rsid w:val="00B17392"/>
    <w:rsid w:val="00B23F9E"/>
    <w:rsid w:val="00B3189D"/>
    <w:rsid w:val="00B36D2F"/>
    <w:rsid w:val="00B40ADA"/>
    <w:rsid w:val="00B5234D"/>
    <w:rsid w:val="00B836AC"/>
    <w:rsid w:val="00B873BD"/>
    <w:rsid w:val="00B9184A"/>
    <w:rsid w:val="00BA0199"/>
    <w:rsid w:val="00BB0D7D"/>
    <w:rsid w:val="00BB78B8"/>
    <w:rsid w:val="00BC3A0A"/>
    <w:rsid w:val="00BC777D"/>
    <w:rsid w:val="00BC7D67"/>
    <w:rsid w:val="00BD4860"/>
    <w:rsid w:val="00BD5091"/>
    <w:rsid w:val="00BD759C"/>
    <w:rsid w:val="00BF605F"/>
    <w:rsid w:val="00BF7086"/>
    <w:rsid w:val="00BF720D"/>
    <w:rsid w:val="00BF754F"/>
    <w:rsid w:val="00C051EA"/>
    <w:rsid w:val="00C06122"/>
    <w:rsid w:val="00C13866"/>
    <w:rsid w:val="00C34DCA"/>
    <w:rsid w:val="00C66C10"/>
    <w:rsid w:val="00C85734"/>
    <w:rsid w:val="00C900B6"/>
    <w:rsid w:val="00CA7961"/>
    <w:rsid w:val="00CB7F70"/>
    <w:rsid w:val="00CC5737"/>
    <w:rsid w:val="00CD68D0"/>
    <w:rsid w:val="00CE0639"/>
    <w:rsid w:val="00CF6739"/>
    <w:rsid w:val="00D06090"/>
    <w:rsid w:val="00D07A69"/>
    <w:rsid w:val="00D179D2"/>
    <w:rsid w:val="00D20AC5"/>
    <w:rsid w:val="00D90DD6"/>
    <w:rsid w:val="00DA42E8"/>
    <w:rsid w:val="00DB767E"/>
    <w:rsid w:val="00DD3878"/>
    <w:rsid w:val="00DF6EAA"/>
    <w:rsid w:val="00E005BB"/>
    <w:rsid w:val="00E11E58"/>
    <w:rsid w:val="00E151A2"/>
    <w:rsid w:val="00E15C63"/>
    <w:rsid w:val="00E244C3"/>
    <w:rsid w:val="00E408ED"/>
    <w:rsid w:val="00E42C93"/>
    <w:rsid w:val="00E520A1"/>
    <w:rsid w:val="00E55C98"/>
    <w:rsid w:val="00E7776D"/>
    <w:rsid w:val="00EA1415"/>
    <w:rsid w:val="00EB0D90"/>
    <w:rsid w:val="00EB55A8"/>
    <w:rsid w:val="00EB75DA"/>
    <w:rsid w:val="00EC6725"/>
    <w:rsid w:val="00ED3682"/>
    <w:rsid w:val="00EE3FAF"/>
    <w:rsid w:val="00EF386F"/>
    <w:rsid w:val="00F16048"/>
    <w:rsid w:val="00F2157A"/>
    <w:rsid w:val="00F54F72"/>
    <w:rsid w:val="00F5599E"/>
    <w:rsid w:val="00F62F09"/>
    <w:rsid w:val="00F80F6F"/>
    <w:rsid w:val="00F8288D"/>
    <w:rsid w:val="00F96192"/>
    <w:rsid w:val="00F96EFF"/>
    <w:rsid w:val="00FA4E31"/>
    <w:rsid w:val="00FA75DF"/>
    <w:rsid w:val="00FB2AE5"/>
    <w:rsid w:val="00FB455B"/>
    <w:rsid w:val="00FE517B"/>
    <w:rsid w:val="00FF0B58"/>
    <w:rsid w:val="00FF2EF5"/>
    <w:rsid w:val="00FF4D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288B"/>
    <w:rPr>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link w:val="ConsTitle0"/>
    <w:rsid w:val="0030288B"/>
    <w:pPr>
      <w:widowControl w:val="0"/>
      <w:autoSpaceDE w:val="0"/>
      <w:autoSpaceDN w:val="0"/>
      <w:adjustRightInd w:val="0"/>
    </w:pPr>
    <w:rPr>
      <w:rFonts w:ascii="Arial" w:hAnsi="Arial" w:cs="Arial"/>
      <w:b/>
      <w:bCs/>
      <w:sz w:val="16"/>
      <w:szCs w:val="16"/>
      <w:lang w:eastAsia="ru-RU"/>
    </w:rPr>
  </w:style>
  <w:style w:type="paragraph" w:styleId="a3">
    <w:name w:val="header"/>
    <w:basedOn w:val="a"/>
    <w:link w:val="a4"/>
    <w:uiPriority w:val="99"/>
    <w:unhideWhenUsed/>
    <w:rsid w:val="00DF6EAA"/>
    <w:pPr>
      <w:tabs>
        <w:tab w:val="center" w:pos="4677"/>
        <w:tab w:val="right" w:pos="9355"/>
      </w:tabs>
    </w:pPr>
  </w:style>
  <w:style w:type="character" w:customStyle="1" w:styleId="a4">
    <w:name w:val="Верхний колонтитул Знак"/>
    <w:basedOn w:val="a0"/>
    <w:link w:val="a3"/>
    <w:uiPriority w:val="99"/>
    <w:rsid w:val="00DF6EAA"/>
    <w:rPr>
      <w:sz w:val="28"/>
      <w:szCs w:val="24"/>
      <w:lang w:eastAsia="ru-RU"/>
    </w:rPr>
  </w:style>
  <w:style w:type="paragraph" w:styleId="a5">
    <w:name w:val="footer"/>
    <w:basedOn w:val="a"/>
    <w:link w:val="a6"/>
    <w:uiPriority w:val="99"/>
    <w:unhideWhenUsed/>
    <w:rsid w:val="00DF6EAA"/>
    <w:pPr>
      <w:tabs>
        <w:tab w:val="center" w:pos="4677"/>
        <w:tab w:val="right" w:pos="9355"/>
      </w:tabs>
    </w:pPr>
  </w:style>
  <w:style w:type="character" w:customStyle="1" w:styleId="a6">
    <w:name w:val="Нижний колонтитул Знак"/>
    <w:basedOn w:val="a0"/>
    <w:link w:val="a5"/>
    <w:uiPriority w:val="99"/>
    <w:rsid w:val="00DF6EAA"/>
    <w:rPr>
      <w:sz w:val="28"/>
      <w:szCs w:val="24"/>
      <w:lang w:eastAsia="ru-RU"/>
    </w:rPr>
  </w:style>
  <w:style w:type="paragraph" w:styleId="a7">
    <w:name w:val="Balloon Text"/>
    <w:basedOn w:val="a"/>
    <w:link w:val="a8"/>
    <w:uiPriority w:val="99"/>
    <w:semiHidden/>
    <w:unhideWhenUsed/>
    <w:rsid w:val="00BB78B8"/>
    <w:rPr>
      <w:rFonts w:ascii="Tahoma" w:hAnsi="Tahoma" w:cs="Tahoma"/>
      <w:sz w:val="16"/>
      <w:szCs w:val="16"/>
    </w:rPr>
  </w:style>
  <w:style w:type="character" w:customStyle="1" w:styleId="a8">
    <w:name w:val="Текст выноски Знак"/>
    <w:basedOn w:val="a0"/>
    <w:link w:val="a7"/>
    <w:uiPriority w:val="99"/>
    <w:semiHidden/>
    <w:rsid w:val="00BB78B8"/>
    <w:rPr>
      <w:rFonts w:ascii="Tahoma" w:hAnsi="Tahoma" w:cs="Tahoma"/>
      <w:sz w:val="16"/>
      <w:szCs w:val="16"/>
      <w:lang w:eastAsia="ru-RU"/>
    </w:rPr>
  </w:style>
  <w:style w:type="paragraph" w:customStyle="1" w:styleId="ConsPlusNormal">
    <w:name w:val="ConsPlusNormal"/>
    <w:rsid w:val="00037A3E"/>
    <w:pPr>
      <w:widowControl w:val="0"/>
      <w:autoSpaceDE w:val="0"/>
      <w:autoSpaceDN w:val="0"/>
      <w:adjustRightInd w:val="0"/>
      <w:ind w:firstLine="720"/>
    </w:pPr>
    <w:rPr>
      <w:rFonts w:ascii="Arial" w:hAnsi="Arial" w:cs="Arial"/>
      <w:lang w:eastAsia="ru-RU"/>
    </w:rPr>
  </w:style>
  <w:style w:type="table" w:styleId="a9">
    <w:name w:val="Table Grid"/>
    <w:basedOn w:val="a1"/>
    <w:uiPriority w:val="59"/>
    <w:rsid w:val="00885F7A"/>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
    <w:name w:val="Знак Знак Знак Знак"/>
    <w:basedOn w:val="a"/>
    <w:uiPriority w:val="99"/>
    <w:rsid w:val="00A26E5A"/>
    <w:pPr>
      <w:spacing w:after="160" w:line="240" w:lineRule="exact"/>
      <w:ind w:firstLine="567"/>
      <w:jc w:val="both"/>
    </w:pPr>
    <w:rPr>
      <w:rFonts w:ascii="Verdana" w:hAnsi="Verdana" w:cs="Verdana"/>
      <w:sz w:val="20"/>
      <w:szCs w:val="20"/>
      <w:lang w:val="en-US" w:eastAsia="en-US"/>
    </w:rPr>
  </w:style>
  <w:style w:type="character" w:customStyle="1" w:styleId="ConsTitle0">
    <w:name w:val="ConsTitle Знак"/>
    <w:link w:val="ConsTitle"/>
    <w:locked/>
    <w:rsid w:val="00E15C63"/>
    <w:rPr>
      <w:rFonts w:ascii="Arial" w:hAnsi="Arial" w:cs="Arial"/>
      <w:b/>
      <w:bCs/>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288B"/>
    <w:rPr>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uiPriority w:val="99"/>
    <w:rsid w:val="0030288B"/>
    <w:pPr>
      <w:widowControl w:val="0"/>
      <w:autoSpaceDE w:val="0"/>
      <w:autoSpaceDN w:val="0"/>
      <w:adjustRightInd w:val="0"/>
    </w:pPr>
    <w:rPr>
      <w:rFonts w:ascii="Arial" w:hAnsi="Arial" w:cs="Arial"/>
      <w:b/>
      <w:bCs/>
      <w:sz w:val="16"/>
      <w:szCs w:val="16"/>
      <w:lang w:eastAsia="ru-RU"/>
    </w:rPr>
  </w:style>
  <w:style w:type="paragraph" w:styleId="a3">
    <w:name w:val="header"/>
    <w:basedOn w:val="a"/>
    <w:link w:val="a4"/>
    <w:uiPriority w:val="99"/>
    <w:unhideWhenUsed/>
    <w:rsid w:val="00DF6EAA"/>
    <w:pPr>
      <w:tabs>
        <w:tab w:val="center" w:pos="4677"/>
        <w:tab w:val="right" w:pos="9355"/>
      </w:tabs>
    </w:pPr>
  </w:style>
  <w:style w:type="character" w:customStyle="1" w:styleId="a4">
    <w:name w:val="Верхний колонтитул Знак"/>
    <w:basedOn w:val="a0"/>
    <w:link w:val="a3"/>
    <w:uiPriority w:val="99"/>
    <w:rsid w:val="00DF6EAA"/>
    <w:rPr>
      <w:sz w:val="28"/>
      <w:szCs w:val="24"/>
      <w:lang w:eastAsia="ru-RU"/>
    </w:rPr>
  </w:style>
  <w:style w:type="paragraph" w:styleId="a5">
    <w:name w:val="footer"/>
    <w:basedOn w:val="a"/>
    <w:link w:val="a6"/>
    <w:uiPriority w:val="99"/>
    <w:unhideWhenUsed/>
    <w:rsid w:val="00DF6EAA"/>
    <w:pPr>
      <w:tabs>
        <w:tab w:val="center" w:pos="4677"/>
        <w:tab w:val="right" w:pos="9355"/>
      </w:tabs>
    </w:pPr>
  </w:style>
  <w:style w:type="character" w:customStyle="1" w:styleId="a6">
    <w:name w:val="Нижний колонтитул Знак"/>
    <w:basedOn w:val="a0"/>
    <w:link w:val="a5"/>
    <w:uiPriority w:val="99"/>
    <w:rsid w:val="00DF6EAA"/>
    <w:rPr>
      <w:sz w:val="28"/>
      <w:szCs w:val="24"/>
      <w:lang w:eastAsia="ru-RU"/>
    </w:rPr>
  </w:style>
  <w:style w:type="paragraph" w:styleId="a7">
    <w:name w:val="Balloon Text"/>
    <w:basedOn w:val="a"/>
    <w:link w:val="a8"/>
    <w:uiPriority w:val="99"/>
    <w:semiHidden/>
    <w:unhideWhenUsed/>
    <w:rsid w:val="00BB78B8"/>
    <w:rPr>
      <w:rFonts w:ascii="Tahoma" w:hAnsi="Tahoma" w:cs="Tahoma"/>
      <w:sz w:val="16"/>
      <w:szCs w:val="16"/>
    </w:rPr>
  </w:style>
  <w:style w:type="character" w:customStyle="1" w:styleId="a8">
    <w:name w:val="Текст выноски Знак"/>
    <w:basedOn w:val="a0"/>
    <w:link w:val="a7"/>
    <w:uiPriority w:val="99"/>
    <w:semiHidden/>
    <w:rsid w:val="00BB78B8"/>
    <w:rPr>
      <w:rFonts w:ascii="Tahoma" w:hAnsi="Tahoma" w:cs="Tahoma"/>
      <w:sz w:val="16"/>
      <w:szCs w:val="16"/>
      <w:lang w:eastAsia="ru-RU"/>
    </w:rPr>
  </w:style>
  <w:style w:type="paragraph" w:customStyle="1" w:styleId="ConsPlusNormal">
    <w:name w:val="ConsPlusNormal"/>
    <w:rsid w:val="00037A3E"/>
    <w:pPr>
      <w:widowControl w:val="0"/>
      <w:autoSpaceDE w:val="0"/>
      <w:autoSpaceDN w:val="0"/>
      <w:adjustRightInd w:val="0"/>
      <w:ind w:firstLine="720"/>
    </w:pPr>
    <w:rPr>
      <w:rFonts w:ascii="Arial" w:hAnsi="Arial" w:cs="Arial"/>
      <w:lang w:eastAsia="ru-RU"/>
    </w:rPr>
  </w:style>
  <w:style w:type="table" w:styleId="a9">
    <w:name w:val="Table Grid"/>
    <w:basedOn w:val="a1"/>
    <w:uiPriority w:val="59"/>
    <w:rsid w:val="00885F7A"/>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
    <w:name w:val="Знак Знак Знак Знак"/>
    <w:basedOn w:val="a"/>
    <w:uiPriority w:val="99"/>
    <w:rsid w:val="00A26E5A"/>
    <w:pPr>
      <w:spacing w:after="160" w:line="240" w:lineRule="exact"/>
      <w:ind w:firstLine="567"/>
      <w:jc w:val="both"/>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014901">
      <w:bodyDiv w:val="1"/>
      <w:marLeft w:val="0"/>
      <w:marRight w:val="0"/>
      <w:marTop w:val="0"/>
      <w:marBottom w:val="0"/>
      <w:divBdr>
        <w:top w:val="none" w:sz="0" w:space="0" w:color="auto"/>
        <w:left w:val="none" w:sz="0" w:space="0" w:color="auto"/>
        <w:bottom w:val="none" w:sz="0" w:space="0" w:color="auto"/>
        <w:right w:val="none" w:sz="0" w:space="0" w:color="auto"/>
      </w:divBdr>
    </w:div>
    <w:div w:id="681398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78737661073C687BD32D3659E9737F94CC13CFB5463B2E35A0BFAC49148302893F3BC7F32387C12o5LDL"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78737661073C687BD32D3659E9737F94DC03DFC5066B2E35A0BFAC491o4L8L" TargetMode="External"/><Relationship Id="rId5" Type="http://schemas.openxmlformats.org/officeDocument/2006/relationships/webSettings" Target="webSettings.xml"/><Relationship Id="rId10" Type="http://schemas.openxmlformats.org/officeDocument/2006/relationships/hyperlink" Target="consultantplus://offline/ref=378737661073C687BD32CD6888FB69F348CA63F15562B1B5075AFC93CE18367DD3B3BA2A717C761A5F071E7BoAL8L" TargetMode="External"/><Relationship Id="rId4" Type="http://schemas.openxmlformats.org/officeDocument/2006/relationships/settings" Target="settings.xml"/><Relationship Id="rId9" Type="http://schemas.openxmlformats.org/officeDocument/2006/relationships/hyperlink" Target="consultantplus://offline/ref=378737661073C687BD32D3659E9737F94CC13CFB5463B2E35A0BFAC49148302893F3BC7F32397A1Do5LAL"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427AC8-3E7E-48A7-B90A-73948D7C3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1179</TotalTime>
  <Pages>5</Pages>
  <Words>1961</Words>
  <Characters>11184</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Мальцева Елена Александровна</dc:creator>
  <cp:keywords/>
  <dc:description/>
  <cp:lastModifiedBy>Мальцева Елена Александровна</cp:lastModifiedBy>
  <cp:revision>192</cp:revision>
  <cp:lastPrinted>2018-08-07T12:38:00Z</cp:lastPrinted>
  <dcterms:created xsi:type="dcterms:W3CDTF">2014-12-23T06:38:00Z</dcterms:created>
  <dcterms:modified xsi:type="dcterms:W3CDTF">2018-08-27T05:18:00Z</dcterms:modified>
</cp:coreProperties>
</file>