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19" w:rsidRDefault="00087750" w:rsidP="0008775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3E3EDD" w:rsidRDefault="00087750" w:rsidP="003E3EDD">
      <w:pPr>
        <w:pStyle w:val="a5"/>
        <w:spacing w:line="240" w:lineRule="exact"/>
        <w:ind w:firstLine="0"/>
        <w:jc w:val="both"/>
        <w:rPr>
          <w:color w:val="000000"/>
          <w:szCs w:val="28"/>
          <w:lang w:eastAsia="ru-RU"/>
        </w:rPr>
      </w:pPr>
      <w:r>
        <w:rPr>
          <w:szCs w:val="28"/>
        </w:rPr>
        <w:t>о результатах проведения общественного обсуждения проекта решения Думы Шпаковского муниципально</w:t>
      </w:r>
      <w:r w:rsidR="00DE1D2B">
        <w:rPr>
          <w:szCs w:val="28"/>
        </w:rPr>
        <w:t xml:space="preserve">го округа Ставропольского края </w:t>
      </w:r>
      <w:r w:rsidR="00DE1D2B">
        <w:rPr>
          <w:szCs w:val="28"/>
        </w:rPr>
        <w:br/>
        <w:t>«</w:t>
      </w:r>
      <w:r w:rsidR="00844911" w:rsidRPr="00844911">
        <w:rPr>
          <w:szCs w:val="28"/>
        </w:rPr>
        <w:t>Об утверждении Положения об оплате труда председателя Контрольно-счетного органа Шпаковского муниципального округа Ставропольского края</w:t>
      </w:r>
      <w:r w:rsidR="00DE1D2B" w:rsidRPr="00A30CCC">
        <w:rPr>
          <w:szCs w:val="28"/>
        </w:rPr>
        <w:t>»</w:t>
      </w:r>
    </w:p>
    <w:p w:rsidR="00087750" w:rsidRDefault="00087750" w:rsidP="003E3E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1713A" w:rsidRDefault="0081713A" w:rsidP="003E3E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1713A" w:rsidRDefault="0081713A" w:rsidP="003E3E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Период проведения общественного обсуждения: с </w:t>
      </w:r>
      <w:r w:rsidR="000A4E13">
        <w:rPr>
          <w:rFonts w:ascii="Times New Roman" w:hAnsi="Times New Roman" w:cs="Times New Roman"/>
          <w:sz w:val="28"/>
          <w:szCs w:val="28"/>
        </w:rPr>
        <w:t>24 августа</w:t>
      </w:r>
      <w:r>
        <w:rPr>
          <w:rFonts w:ascii="Times New Roman" w:hAnsi="Times New Roman" w:cs="Times New Roman"/>
          <w:sz w:val="28"/>
          <w:szCs w:val="28"/>
        </w:rPr>
        <w:t xml:space="preserve"> 2021 г. по </w:t>
      </w:r>
      <w:r w:rsidR="000A4E13">
        <w:rPr>
          <w:rFonts w:ascii="Times New Roman" w:hAnsi="Times New Roman" w:cs="Times New Roman"/>
          <w:sz w:val="28"/>
          <w:szCs w:val="28"/>
        </w:rPr>
        <w:t>06 сентября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087750" w:rsidRDefault="00087750" w:rsidP="002A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Предмет общественного обсуждения: проект решения Думы Шпаковского муниципального округа Ставропольского края </w:t>
      </w:r>
      <w:r w:rsidR="00E22600" w:rsidRPr="00E22600">
        <w:rPr>
          <w:rFonts w:ascii="Times New Roman" w:hAnsi="Times New Roman" w:cs="Times New Roman"/>
          <w:sz w:val="28"/>
          <w:szCs w:val="28"/>
        </w:rPr>
        <w:t>«</w:t>
      </w:r>
      <w:r w:rsidR="00844911" w:rsidRPr="00844911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председателя Контрольно-счетного органа Шпаковского муниципального округа Ставропольского края</w:t>
      </w:r>
      <w:r w:rsidR="00E22600" w:rsidRPr="00E226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Разработчик: аппарат Думы Шпаковского муниципального округа Ставропольского края.</w:t>
      </w:r>
    </w:p>
    <w:p w:rsidR="00087750" w:rsidRDefault="00087750" w:rsidP="002A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Способ информирования общественности:</w:t>
      </w:r>
      <w:r w:rsidRPr="00087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Думы Шпаковского муниципального округа Ставропольского края </w:t>
      </w:r>
      <w:r w:rsidR="00A30CCC">
        <w:rPr>
          <w:rFonts w:ascii="Times New Roman" w:hAnsi="Times New Roman" w:cs="Times New Roman"/>
          <w:sz w:val="28"/>
          <w:szCs w:val="28"/>
        </w:rPr>
        <w:t>«</w:t>
      </w:r>
      <w:r w:rsidR="00844911" w:rsidRPr="00844911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председателя Контрольно-счетного органа Шпаковского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 размещен на официальном сайте Думы Шпаковского муниципального округа Ставропольского края в информационно–телекоммуникационной сети «Интернет» в подразделе «Общественные обсуждения проектов нормативных правовых актов» раздела «Документы».</w:t>
      </w:r>
    </w:p>
    <w:p w:rsidR="00087750" w:rsidRDefault="00087750" w:rsidP="002A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общественного обсуждения замечаний и предложений по проекту решения Думы Шпаковского муниципально</w:t>
      </w:r>
      <w:r w:rsidR="00DE1D2B">
        <w:rPr>
          <w:rFonts w:ascii="Times New Roman" w:hAnsi="Times New Roman" w:cs="Times New Roman"/>
          <w:sz w:val="28"/>
          <w:szCs w:val="28"/>
        </w:rPr>
        <w:t>го округа Ставропольского края «</w:t>
      </w:r>
      <w:r w:rsidR="00844911" w:rsidRPr="00844911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председателя Контрольно-счетного органа Шпаковского муниципального округа Ставропольского края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 не поступило.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D2B" w:rsidRDefault="00DE1D2B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Default="00087750" w:rsidP="0008775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Думы</w:t>
      </w:r>
    </w:p>
    <w:p w:rsidR="00087750" w:rsidRDefault="00087750" w:rsidP="00087750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087750" w:rsidRDefault="00087750" w:rsidP="00C9440B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В.М.Николаенко</w:t>
      </w:r>
    </w:p>
    <w:p w:rsid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0" w:rsidRPr="00087750" w:rsidRDefault="00087750" w:rsidP="0008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7750" w:rsidRPr="00087750" w:rsidSect="008171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1D5" w:rsidRDefault="009D21D5" w:rsidP="0081713A">
      <w:pPr>
        <w:spacing w:after="0" w:line="240" w:lineRule="auto"/>
      </w:pPr>
      <w:r>
        <w:separator/>
      </w:r>
    </w:p>
  </w:endnote>
  <w:endnote w:type="continuationSeparator" w:id="0">
    <w:p w:rsidR="009D21D5" w:rsidRDefault="009D21D5" w:rsidP="00817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13A" w:rsidRDefault="0081713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13A" w:rsidRDefault="0081713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13A" w:rsidRDefault="0081713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1D5" w:rsidRDefault="009D21D5" w:rsidP="0081713A">
      <w:pPr>
        <w:spacing w:after="0" w:line="240" w:lineRule="auto"/>
      </w:pPr>
      <w:r>
        <w:separator/>
      </w:r>
    </w:p>
  </w:footnote>
  <w:footnote w:type="continuationSeparator" w:id="0">
    <w:p w:rsidR="009D21D5" w:rsidRDefault="009D21D5" w:rsidP="00817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13A" w:rsidRDefault="0081713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38328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1713A" w:rsidRPr="0081713A" w:rsidRDefault="0081713A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1713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1713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1713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491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1713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1713A" w:rsidRDefault="0081713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13A" w:rsidRDefault="0081713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50"/>
    <w:rsid w:val="00001C89"/>
    <w:rsid w:val="00087750"/>
    <w:rsid w:val="000A4E13"/>
    <w:rsid w:val="00135626"/>
    <w:rsid w:val="002A01D4"/>
    <w:rsid w:val="002B63BD"/>
    <w:rsid w:val="002C3928"/>
    <w:rsid w:val="00333BA3"/>
    <w:rsid w:val="00372360"/>
    <w:rsid w:val="003A2D9A"/>
    <w:rsid w:val="003E3EDD"/>
    <w:rsid w:val="0048227F"/>
    <w:rsid w:val="00527558"/>
    <w:rsid w:val="005E10F0"/>
    <w:rsid w:val="00604254"/>
    <w:rsid w:val="0081713A"/>
    <w:rsid w:val="00844911"/>
    <w:rsid w:val="009168C7"/>
    <w:rsid w:val="009D21D5"/>
    <w:rsid w:val="00A30CCC"/>
    <w:rsid w:val="00AC64EF"/>
    <w:rsid w:val="00C9440B"/>
    <w:rsid w:val="00D65019"/>
    <w:rsid w:val="00DD55A3"/>
    <w:rsid w:val="00DE1D2B"/>
    <w:rsid w:val="00E22600"/>
    <w:rsid w:val="00E64A9F"/>
    <w:rsid w:val="00F0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A1BB3-9629-4D8E-9CB0-88A60074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semiHidden/>
    <w:unhideWhenUsed/>
    <w:rsid w:val="003E3ED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E3EDD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1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1D2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17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713A"/>
  </w:style>
  <w:style w:type="paragraph" w:styleId="ab">
    <w:name w:val="footer"/>
    <w:basedOn w:val="a"/>
    <w:link w:val="ac"/>
    <w:uiPriority w:val="99"/>
    <w:unhideWhenUsed/>
    <w:rsid w:val="00817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7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DUMA-1</cp:lastModifiedBy>
  <cp:revision>4</cp:revision>
  <cp:lastPrinted>2021-11-15T12:15:00Z</cp:lastPrinted>
  <dcterms:created xsi:type="dcterms:W3CDTF">2021-11-17T08:29:00Z</dcterms:created>
  <dcterms:modified xsi:type="dcterms:W3CDTF">2021-11-17T09:07:00Z</dcterms:modified>
</cp:coreProperties>
</file>