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B9" w:rsidRDefault="007421B9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3175</wp:posOffset>
            </wp:positionV>
            <wp:extent cx="807720" cy="977900"/>
            <wp:effectExtent l="19050" t="0" r="0" b="0"/>
            <wp:wrapThrough wrapText="bothSides">
              <wp:wrapPolygon edited="0">
                <wp:start x="-509" y="0"/>
                <wp:lineTo x="-509" y="21039"/>
                <wp:lineTo x="21396" y="21039"/>
                <wp:lineTo x="21396" y="0"/>
                <wp:lineTo x="-509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1B9" w:rsidRDefault="007421B9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421B9" w:rsidRDefault="007421B9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421B9" w:rsidRDefault="007421B9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421B9" w:rsidRDefault="007421B9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87181C" w:rsidRPr="0087181C" w:rsidRDefault="0087181C" w:rsidP="00871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81C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ДУМА ШПАКОВСКОГО МУНИЦИПАЛЬНОГО ОКРУГА СТАВРОПОЛЬСКОГО КРАЯ</w:t>
      </w:r>
      <w:r w:rsidRPr="0087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СОЗЫВА</w:t>
      </w:r>
    </w:p>
    <w:p w:rsidR="00923863" w:rsidRPr="0087181C" w:rsidRDefault="00923863" w:rsidP="0087181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87181C" w:rsidRDefault="0087181C" w:rsidP="0087181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7181C" w:rsidRP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/>
      </w:tblPr>
      <w:tblGrid>
        <w:gridCol w:w="3234"/>
        <w:gridCol w:w="3298"/>
        <w:gridCol w:w="2932"/>
      </w:tblGrid>
      <w:tr w:rsidR="0087181C" w:rsidRPr="0087181C" w:rsidTr="007421B9">
        <w:trPr>
          <w:trHeight w:val="282"/>
        </w:trPr>
        <w:tc>
          <w:tcPr>
            <w:tcW w:w="3234" w:type="dxa"/>
            <w:shd w:val="clear" w:color="auto" w:fill="auto"/>
          </w:tcPr>
          <w:p w:rsidR="0087181C" w:rsidRPr="0087181C" w:rsidRDefault="007421B9" w:rsidP="00851F1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сентября 2021 г.</w:t>
            </w:r>
          </w:p>
        </w:tc>
        <w:tc>
          <w:tcPr>
            <w:tcW w:w="3298" w:type="dxa"/>
            <w:shd w:val="clear" w:color="auto" w:fill="auto"/>
          </w:tcPr>
          <w:p w:rsidR="0087181C" w:rsidRPr="0087181C" w:rsidRDefault="0087181C" w:rsidP="008718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537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</w:t>
            </w:r>
          </w:p>
        </w:tc>
        <w:tc>
          <w:tcPr>
            <w:tcW w:w="2932" w:type="dxa"/>
            <w:shd w:val="clear" w:color="auto" w:fill="auto"/>
          </w:tcPr>
          <w:p w:rsidR="0087181C" w:rsidRPr="0087181C" w:rsidRDefault="007421B9" w:rsidP="008718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 243</w:t>
            </w:r>
          </w:p>
        </w:tc>
      </w:tr>
    </w:tbl>
    <w:p w:rsidR="0087181C" w:rsidRP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A00C78" w:rsidRDefault="00A00C78" w:rsidP="0087181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78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Шпаковского муниципального округа Ставропольского края</w:t>
      </w:r>
    </w:p>
    <w:p w:rsidR="0087181C" w:rsidRPr="00923863" w:rsidRDefault="0087181C" w:rsidP="00871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A00C78" w:rsidRDefault="0087181C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00C78" w:rsidRPr="00A00C78">
        <w:rPr>
          <w:rFonts w:ascii="Times New Roman" w:eastAsia="Calibri" w:hAnsi="Times New Roman" w:cs="Times New Roman"/>
          <w:sz w:val="28"/>
          <w:szCs w:val="28"/>
        </w:rPr>
        <w:t xml:space="preserve"> Земельным </w:t>
      </w:r>
      <w:hyperlink r:id="rId7" w:history="1">
        <w:r w:rsidR="00A00C78" w:rsidRPr="00A00C78">
          <w:rPr>
            <w:rFonts w:ascii="Times New Roman" w:eastAsia="Calibri" w:hAnsi="Times New Roman" w:cs="Times New Roman"/>
            <w:sz w:val="28"/>
            <w:szCs w:val="28"/>
          </w:rPr>
          <w:t>кодекс</w:t>
        </w:r>
      </w:hyperlink>
      <w:r w:rsidR="00A00C78" w:rsidRPr="00A00C78">
        <w:rPr>
          <w:rFonts w:ascii="Times New Roman" w:eastAsia="Calibri" w:hAnsi="Times New Roman" w:cs="Times New Roman"/>
          <w:sz w:val="28"/>
          <w:szCs w:val="28"/>
        </w:rPr>
        <w:t>ом Российской Федерации, федеральными законами от 31 июля 2020 года № 248-ФЗ</w:t>
      </w:r>
      <w:hyperlink r:id="rId8" w:history="1"/>
      <w:r w:rsidR="00A00C78" w:rsidRPr="00A00C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C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A00C78" w:rsidRPr="00A00C78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от 6 октября 2003 года № 131-ФЗ «Об общих принципах организации местного самоуправления в Российской Федерации»</w:t>
      </w:r>
      <w:r w:rsidR="00A00C78" w:rsidRPr="00A00C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A00C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A0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Шпаковского муниципального округа Ставропольского края Дума Шпаковского муниципального округа Ставропольского края</w:t>
      </w:r>
    </w:p>
    <w:p w:rsidR="0087181C" w:rsidRPr="00923863" w:rsidRDefault="0087181C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Default="0087181C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E11539"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A00C78" w:rsidRPr="00A00C78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Шпаковского муниципального округа Ставропольского края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81C" w:rsidRPr="00923863" w:rsidRDefault="00816BF5" w:rsidP="00871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181C"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 после дня </w:t>
      </w:r>
      <w:r w:rsidR="00541F87"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7181C"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63" w:rsidRPr="00923863" w:rsidRDefault="00923863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9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60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.В.Печкуров</w:t>
      </w:r>
    </w:p>
    <w:p w:rsidR="0087181C" w:rsidRPr="00923863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Default="0087181C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863" w:rsidRPr="00923863" w:rsidRDefault="00923863" w:rsidP="00871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7181C" w:rsidRPr="00923863" w:rsidRDefault="0087181C" w:rsidP="0087181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4F4D07" w:rsidRPr="00923863" w:rsidRDefault="0087181C" w:rsidP="00D40E8F">
      <w:pPr>
        <w:widowControl w:val="0"/>
        <w:suppressAutoHyphens/>
        <w:spacing w:after="0" w:line="240" w:lineRule="exact"/>
        <w:rPr>
          <w:sz w:val="28"/>
          <w:szCs w:val="28"/>
        </w:rPr>
      </w:pP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2386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sectPr w:rsidR="004F4D07" w:rsidRPr="00923863" w:rsidSect="00693E0D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92" w:rsidRDefault="00685692">
      <w:pPr>
        <w:spacing w:after="0" w:line="240" w:lineRule="auto"/>
      </w:pPr>
      <w:r>
        <w:separator/>
      </w:r>
    </w:p>
  </w:endnote>
  <w:endnote w:type="continuationSeparator" w:id="1">
    <w:p w:rsidR="00685692" w:rsidRDefault="0068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92" w:rsidRDefault="00685692">
      <w:pPr>
        <w:spacing w:after="0" w:line="240" w:lineRule="auto"/>
      </w:pPr>
      <w:r>
        <w:separator/>
      </w:r>
    </w:p>
  </w:footnote>
  <w:footnote w:type="continuationSeparator" w:id="1">
    <w:p w:rsidR="00685692" w:rsidRDefault="0068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D0" w:rsidRDefault="00926954" w:rsidP="00B42ED0">
    <w:pPr>
      <w:pStyle w:val="a3"/>
      <w:jc w:val="center"/>
    </w:pPr>
    <w:r>
      <w:fldChar w:fldCharType="begin"/>
    </w:r>
    <w:r w:rsidR="0087181C">
      <w:instrText>PAGE   \* MERGEFORMAT</w:instrText>
    </w:r>
    <w:r>
      <w:fldChar w:fldCharType="separate"/>
    </w:r>
    <w:r w:rsidR="007A295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B1" w:rsidRPr="00D55CB1" w:rsidRDefault="00685692" w:rsidP="00D55CB1">
    <w:pPr>
      <w:pStyle w:val="a3"/>
      <w:jc w:val="right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A4A"/>
    <w:rsid w:val="0009607A"/>
    <w:rsid w:val="000B2CE8"/>
    <w:rsid w:val="00104800"/>
    <w:rsid w:val="00134F66"/>
    <w:rsid w:val="001E72B6"/>
    <w:rsid w:val="002E178E"/>
    <w:rsid w:val="003D7975"/>
    <w:rsid w:val="00452269"/>
    <w:rsid w:val="004D4BE8"/>
    <w:rsid w:val="004F4D07"/>
    <w:rsid w:val="00501E22"/>
    <w:rsid w:val="00503E0C"/>
    <w:rsid w:val="00531A4A"/>
    <w:rsid w:val="0053733C"/>
    <w:rsid w:val="00541F87"/>
    <w:rsid w:val="005A0425"/>
    <w:rsid w:val="005B4AE9"/>
    <w:rsid w:val="00685692"/>
    <w:rsid w:val="00693E0D"/>
    <w:rsid w:val="007421B9"/>
    <w:rsid w:val="007A295E"/>
    <w:rsid w:val="00816BF5"/>
    <w:rsid w:val="00851F15"/>
    <w:rsid w:val="00860E51"/>
    <w:rsid w:val="0087181C"/>
    <w:rsid w:val="00883A38"/>
    <w:rsid w:val="008B2590"/>
    <w:rsid w:val="00922DA8"/>
    <w:rsid w:val="00923863"/>
    <w:rsid w:val="00926954"/>
    <w:rsid w:val="00990D1F"/>
    <w:rsid w:val="00A00C78"/>
    <w:rsid w:val="00C316FB"/>
    <w:rsid w:val="00CA282C"/>
    <w:rsid w:val="00D40E8F"/>
    <w:rsid w:val="00E11539"/>
    <w:rsid w:val="00FB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18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226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2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18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226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2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3CDFA68029193AB58BE5ED2C49B0EB3566E7963FB450E522438BFC7DF36ED9C2CA7F5EA28481FB0EE4F3B42xBH9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73CDFA68029193AB58BE5ED2C49B0EB356617365FF450E522438BFC7DF36ED9C2CA7F5EA28481FB0EE4F3B42xBH9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6D6229DD7820FD9E4D3C3599D18F39E2A2AB25EFDECA49B85CA668712C26220C4558936BB8EE01BE03B6FA105CCE1F1D903E8F34420FB22A323646r911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2</cp:revision>
  <dcterms:created xsi:type="dcterms:W3CDTF">2021-09-21T13:33:00Z</dcterms:created>
  <dcterms:modified xsi:type="dcterms:W3CDTF">2021-09-21T13:33:00Z</dcterms:modified>
</cp:coreProperties>
</file>