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E9" w:rsidRPr="00084FE9" w:rsidRDefault="00084FE9" w:rsidP="00084FE9">
      <w:pPr>
        <w:jc w:val="center"/>
        <w:rPr>
          <w:caps/>
          <w:sz w:val="28"/>
          <w:szCs w:val="28"/>
        </w:rPr>
      </w:pPr>
      <w:r w:rsidRPr="00084FE9">
        <w:rPr>
          <w:caps/>
          <w:sz w:val="28"/>
          <w:szCs w:val="28"/>
        </w:rPr>
        <w:t>ДУМА ШПАКОВСКОГО МУНИЦИПАЛЬНОГО ОКРУГА СТАВРОПОЛЬСКОГО КРАЯ</w:t>
      </w:r>
    </w:p>
    <w:p w:rsidR="00084FE9" w:rsidRPr="00084FE9" w:rsidRDefault="00084FE9" w:rsidP="00084FE9">
      <w:pPr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ПЕРВОГО СОЗЫВА</w:t>
      </w:r>
    </w:p>
    <w:p w:rsidR="00084FE9" w:rsidRPr="00084FE9" w:rsidRDefault="00084FE9" w:rsidP="00084FE9">
      <w:pPr>
        <w:jc w:val="center"/>
        <w:rPr>
          <w:sz w:val="28"/>
          <w:szCs w:val="28"/>
        </w:rPr>
      </w:pPr>
    </w:p>
    <w:p w:rsidR="00084FE9" w:rsidRPr="00084FE9" w:rsidRDefault="00084FE9" w:rsidP="00084FE9">
      <w:pPr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РЕШЕНИЕ</w:t>
      </w:r>
    </w:p>
    <w:p w:rsidR="00084FE9" w:rsidRPr="00084FE9" w:rsidRDefault="00084FE9" w:rsidP="00084FE9">
      <w:pPr>
        <w:jc w:val="center"/>
        <w:rPr>
          <w:b/>
          <w:sz w:val="28"/>
          <w:szCs w:val="28"/>
        </w:rPr>
      </w:pPr>
    </w:p>
    <w:p w:rsidR="00084FE9" w:rsidRPr="00084FE9" w:rsidRDefault="00084FE9" w:rsidP="00084FE9">
      <w:pPr>
        <w:jc w:val="both"/>
        <w:rPr>
          <w:bCs/>
          <w:szCs w:val="24"/>
        </w:rPr>
      </w:pPr>
      <w:r w:rsidRPr="00084FE9">
        <w:rPr>
          <w:szCs w:val="24"/>
        </w:rPr>
        <w:t xml:space="preserve">01.10.2020                                    </w:t>
      </w:r>
      <w:r w:rsidR="009E1116">
        <w:rPr>
          <w:szCs w:val="24"/>
        </w:rPr>
        <w:t xml:space="preserve">      </w:t>
      </w:r>
      <w:r w:rsidRPr="00084FE9">
        <w:rPr>
          <w:szCs w:val="24"/>
        </w:rPr>
        <w:t xml:space="preserve">  </w:t>
      </w:r>
      <w:r w:rsidR="00B24DC9">
        <w:rPr>
          <w:szCs w:val="24"/>
        </w:rPr>
        <w:t xml:space="preserve"> г. Михайловск </w:t>
      </w:r>
      <w:r w:rsidRPr="00084FE9">
        <w:rPr>
          <w:szCs w:val="24"/>
        </w:rPr>
        <w:t xml:space="preserve">    </w:t>
      </w:r>
      <w:r>
        <w:rPr>
          <w:szCs w:val="24"/>
        </w:rPr>
        <w:t xml:space="preserve"> </w:t>
      </w:r>
      <w:r w:rsidR="009E1116">
        <w:rPr>
          <w:szCs w:val="24"/>
        </w:rPr>
        <w:t xml:space="preserve">                  </w:t>
      </w:r>
      <w:r w:rsidRPr="00084FE9">
        <w:rPr>
          <w:szCs w:val="24"/>
        </w:rPr>
        <w:t xml:space="preserve">                                    №</w:t>
      </w:r>
      <w:r w:rsidR="00B24DC9">
        <w:rPr>
          <w:szCs w:val="24"/>
        </w:rPr>
        <w:t>12</w:t>
      </w:r>
    </w:p>
    <w:p w:rsidR="00BC36FC" w:rsidRPr="00084FE9" w:rsidRDefault="00BC36FC">
      <w:pPr>
        <w:contextualSpacing/>
        <w:jc w:val="both"/>
        <w:rPr>
          <w:sz w:val="28"/>
          <w:szCs w:val="28"/>
        </w:rPr>
      </w:pPr>
    </w:p>
    <w:p w:rsidR="00BC36FC" w:rsidRPr="00084FE9" w:rsidRDefault="00A24223">
      <w:pPr>
        <w:pStyle w:val="ConsPlusTitle"/>
        <w:spacing w:line="240" w:lineRule="exact"/>
        <w:jc w:val="both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Об утверждении Положения о комитетах</w:t>
      </w:r>
      <w:r w:rsidRPr="00084FE9">
        <w:rPr>
          <w:sz w:val="28"/>
          <w:szCs w:val="28"/>
        </w:rPr>
        <w:t xml:space="preserve"> </w:t>
      </w:r>
      <w:r w:rsidRPr="00084FE9">
        <w:rPr>
          <w:b w:val="0"/>
          <w:sz w:val="28"/>
          <w:szCs w:val="28"/>
        </w:rPr>
        <w:t>Думы Шпаковского муниципального округа Ставропольского края</w:t>
      </w:r>
    </w:p>
    <w:p w:rsidR="00BC36FC" w:rsidRPr="00084FE9" w:rsidRDefault="00BC36FC">
      <w:pPr>
        <w:pStyle w:val="ConsPlusTitle"/>
        <w:jc w:val="both"/>
        <w:rPr>
          <w:b w:val="0"/>
          <w:sz w:val="28"/>
          <w:szCs w:val="28"/>
        </w:rPr>
      </w:pPr>
    </w:p>
    <w:p w:rsidR="00BC36FC" w:rsidRPr="00084FE9" w:rsidRDefault="00A24223">
      <w:pPr>
        <w:ind w:firstLine="720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решением Думы Шпаковского муниципального ок</w:t>
      </w:r>
      <w:r w:rsidR="00084FE9" w:rsidRPr="00084FE9">
        <w:rPr>
          <w:sz w:val="28"/>
          <w:szCs w:val="28"/>
        </w:rPr>
        <w:t>руга Ставропольского края от 01.10.</w:t>
      </w:r>
      <w:r w:rsidRPr="00084FE9">
        <w:rPr>
          <w:sz w:val="28"/>
          <w:szCs w:val="28"/>
        </w:rPr>
        <w:t>2020 № 6 «Об утверждении структуры Думы Шпаковского муниципального округа Ставропольского края первого созыва» Дума Шпаковского муниципального округа Ставропольского края</w:t>
      </w: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A24223">
      <w:pPr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РЕШИЛА:</w:t>
      </w:r>
    </w:p>
    <w:p w:rsidR="00BC36FC" w:rsidRPr="00084FE9" w:rsidRDefault="00BC36FC">
      <w:pPr>
        <w:ind w:firstLine="720"/>
        <w:jc w:val="both"/>
        <w:rPr>
          <w:sz w:val="28"/>
          <w:szCs w:val="28"/>
        </w:rPr>
      </w:pPr>
    </w:p>
    <w:p w:rsidR="00BC36FC" w:rsidRPr="00084FE9" w:rsidRDefault="00A24223">
      <w:pPr>
        <w:ind w:firstLine="720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1.Утвердить Положение о комитетах Думы Шпаковского муниципального округа Ставропольского края согласно приложению.</w:t>
      </w:r>
    </w:p>
    <w:p w:rsidR="00BC36FC" w:rsidRPr="00084FE9" w:rsidRDefault="00A24223">
      <w:pPr>
        <w:ind w:firstLine="720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2.Настоящее решение вступает в силу со дня его принятия.</w:t>
      </w: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BC36FC">
      <w:pPr>
        <w:jc w:val="both"/>
        <w:rPr>
          <w:sz w:val="28"/>
          <w:szCs w:val="28"/>
        </w:rPr>
      </w:pP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 Думы</w:t>
      </w: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Шпаковского муниципального</w:t>
      </w:r>
    </w:p>
    <w:p w:rsidR="00BC36FC" w:rsidRPr="00084FE9" w:rsidRDefault="00A24223" w:rsidP="00EE7FB6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округа Ставропольского края</w:t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</w:r>
      <w:r w:rsidRPr="00084FE9">
        <w:rPr>
          <w:sz w:val="28"/>
          <w:szCs w:val="28"/>
        </w:rPr>
        <w:tab/>
        <w:t xml:space="preserve">       </w:t>
      </w:r>
      <w:r w:rsidR="00B24DC9">
        <w:rPr>
          <w:sz w:val="28"/>
          <w:szCs w:val="28"/>
        </w:rPr>
        <w:t>С.В. Печкуров</w:t>
      </w:r>
      <w:r w:rsidRPr="00084FE9">
        <w:rPr>
          <w:sz w:val="28"/>
          <w:szCs w:val="28"/>
        </w:rPr>
        <w:br w:type="page"/>
      </w:r>
    </w:p>
    <w:p w:rsidR="00BC36FC" w:rsidRPr="00084FE9" w:rsidRDefault="00A24223">
      <w:pPr>
        <w:spacing w:line="240" w:lineRule="exact"/>
        <w:ind w:left="4961"/>
        <w:jc w:val="center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Приложение</w:t>
      </w:r>
    </w:p>
    <w:p w:rsidR="00BC36FC" w:rsidRPr="00084FE9" w:rsidRDefault="00A24223">
      <w:pPr>
        <w:spacing w:line="240" w:lineRule="exact"/>
        <w:ind w:left="4961"/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к решению Думы Шпаковского муниципального округа Ставропольского края</w:t>
      </w:r>
    </w:p>
    <w:p w:rsidR="00BC36FC" w:rsidRPr="00084FE9" w:rsidRDefault="00084FE9">
      <w:pPr>
        <w:spacing w:line="240" w:lineRule="exact"/>
        <w:ind w:left="4961"/>
        <w:jc w:val="center"/>
        <w:rPr>
          <w:sz w:val="28"/>
          <w:szCs w:val="28"/>
        </w:rPr>
      </w:pPr>
      <w:r>
        <w:rPr>
          <w:sz w:val="28"/>
          <w:szCs w:val="28"/>
        </w:rPr>
        <w:t>от 01.10.2020</w:t>
      </w:r>
      <w:r w:rsidR="00B24DC9">
        <w:rPr>
          <w:sz w:val="28"/>
          <w:szCs w:val="28"/>
        </w:rPr>
        <w:t xml:space="preserve"> №12</w:t>
      </w:r>
    </w:p>
    <w:p w:rsidR="00BC36FC" w:rsidRPr="00084FE9" w:rsidRDefault="00BC36FC">
      <w:pPr>
        <w:jc w:val="center"/>
        <w:rPr>
          <w:sz w:val="28"/>
          <w:szCs w:val="28"/>
        </w:rPr>
      </w:pPr>
    </w:p>
    <w:p w:rsidR="00BC36FC" w:rsidRPr="00084FE9" w:rsidRDefault="00BC36FC">
      <w:pPr>
        <w:pStyle w:val="ConsPlusNormal"/>
        <w:jc w:val="center"/>
        <w:outlineLvl w:val="0"/>
        <w:rPr>
          <w:sz w:val="28"/>
          <w:szCs w:val="28"/>
        </w:rPr>
      </w:pPr>
    </w:p>
    <w:p w:rsidR="00BC36FC" w:rsidRPr="00084FE9" w:rsidRDefault="00BC36FC">
      <w:pPr>
        <w:pStyle w:val="ConsPlusNormal"/>
        <w:jc w:val="center"/>
        <w:outlineLvl w:val="0"/>
        <w:rPr>
          <w:sz w:val="28"/>
          <w:szCs w:val="28"/>
        </w:rPr>
      </w:pP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ПОЛОЖЕНИЕ</w:t>
      </w: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О КОМИТЕТАХ ДУМЫ ШПАКОВСКОГО</w:t>
      </w: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МУНИЦИПАЛЬНОГО ОКРУГА</w:t>
      </w:r>
    </w:p>
    <w:p w:rsidR="00BC36FC" w:rsidRPr="00084FE9" w:rsidRDefault="00A24223">
      <w:pPr>
        <w:pStyle w:val="ConsPlusTitle"/>
        <w:jc w:val="center"/>
        <w:rPr>
          <w:b w:val="0"/>
          <w:sz w:val="28"/>
          <w:szCs w:val="28"/>
        </w:rPr>
      </w:pPr>
      <w:r w:rsidRPr="00084FE9">
        <w:rPr>
          <w:b w:val="0"/>
          <w:sz w:val="28"/>
          <w:szCs w:val="28"/>
        </w:rPr>
        <w:t>СТАВРОПОЛЬСКОГО КРАЯ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1. Общие положения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1.1. Настоящее Положение о комитетах Думы Шпаковского муниципального округа Ставропольского края (далее - Положение) определяет функции и полномочия, порядок образования и организацию работы комитетов Думы Шпаковского муниципального округа Ставропольского края (далее - комитеты).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1.2. В своей деятельности комитеты руководствуются Конституцией Российской Федерации, федеральными законами, законами Ставропольского края, Уставом Шпаковского муниципального округа Ставропольского края (далее - Устав муниципального округа), регламентом Думы Шпаковского муниципального округа Ставропольского края, настоящим Положением и иными муниципальными правовыми актами Шпаковского муниципального округа Ставропольского края.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1.3. Комитеты избираются из состава депутатов Думы Шпаковского муниципального округа Ставропольского края на срок полномочий Думы Шпаковского муниципального округа Ставропольского края (далее – Дума муниципального округа) в порядке, установленном регламентом Думы муниципального округа.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1.4. Комитеты входят в структуру Думы муниципального округа, являются ее постоянно действующими органами, ответственны перед Думой муниципального округа и ей подотчетны. Комитеты обладают равными правами.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1.5. Полномочия комитетов начинаются со дня вступления в силу решения Думы муниципального округа об образовании комитетов и прекращаются со дня прекращения полномочий Думы муниципального округа или со дня вступления в силу решения Думы муниципального округа об упразднении комитетов.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1.6. Координация деятельности комитетов осуществляется председателем Думы муниципального округа.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2. Задачи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пределах компетенции Думы муниципального округа основными задачами комитетов являются: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предварительное рассмотрение проектов решений Думы муниципального округа, внесенных в Думу муниципального округа субъектами правотворческой инициативы;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подготовка заключений, предложений и замечаний к проектам решений Думы муниципального округа и иных правовых актов;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разработка проектов нормативных правовых актов Думы муниципального округа и внесение их на рассмотрение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подготовка вопросов, вносимых на заседания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84FE9">
        <w:rPr>
          <w:sz w:val="28"/>
          <w:szCs w:val="28"/>
        </w:rPr>
        <w:t>контроль за</w:t>
      </w:r>
      <w:proofErr w:type="gramEnd"/>
      <w:r w:rsidRPr="00084FE9">
        <w:rPr>
          <w:sz w:val="28"/>
          <w:szCs w:val="28"/>
        </w:rPr>
        <w:t xml:space="preserve"> исполнением органами местного самоуправления Шпаковского муниципального округа полномочий по решению вопросов местного значения и других вопросов, отнесенных к компетенции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84FE9">
        <w:rPr>
          <w:sz w:val="28"/>
          <w:szCs w:val="28"/>
        </w:rPr>
        <w:t>контроль за</w:t>
      </w:r>
      <w:proofErr w:type="gramEnd"/>
      <w:r w:rsidRPr="00084FE9">
        <w:rPr>
          <w:sz w:val="28"/>
          <w:szCs w:val="28"/>
        </w:rPr>
        <w:t xml:space="preserve"> выполнением на территории Шпаковского муниципального округа Ставропольского края (далее - муниципальный округ)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работа с обращениями граждан, а также рассмотрение по поручению председателя Думы муниципального округа предложений и обращений граждан, организаций, органов местного самоуправления;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взаимодействие с органами государственной власти, органами местного самоуправления, общественными объединениями;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изучение и обобщение опыта других муниципальных образований.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3. Председатель, заместитель председателя</w:t>
      </w:r>
    </w:p>
    <w:p w:rsidR="00BC36FC" w:rsidRPr="00084FE9" w:rsidRDefault="00A24223">
      <w:pPr>
        <w:pStyle w:val="ConsPlusNormal"/>
        <w:ind w:firstLine="709"/>
        <w:jc w:val="center"/>
        <w:rPr>
          <w:sz w:val="28"/>
          <w:szCs w:val="28"/>
        </w:rPr>
      </w:pPr>
      <w:r w:rsidRPr="00084FE9">
        <w:rPr>
          <w:sz w:val="28"/>
          <w:szCs w:val="28"/>
        </w:rPr>
        <w:t>и члены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3.1. Председатель комитета представляет комитет в отношениях с органами государственной власти, органами местного самоуправления, предприятиями, организациями, общественными объединениями, жителями муниципального округа.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 комитета: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руководство деятельностью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организует работу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определяет порядок подготовки вопросов к заседаниям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созывает и ведет заседания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 на утверждение комитета проект повестки дня;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председательствует на заседании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определяет состав лиц, приглашаемых на заседание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обеспечивает подготовку материалов к заседаниям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организует работу по исполнению принятых комитетом решений и рекомендаций;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оказывает содействие членам комитета в осуществлении ими своих полномочий;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информирует Думу муниципального округа, председателя Думы муниципального округа о решениях комитета по проектам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подписывает решения и протоколы заседаний комитета, письма, обращения и иные документы, направляемые от имени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выступает на заседаниях Думы муниципального округа с информацией по вопросам деятельности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обеспечивает учет общественного мнения и гласность в работе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3.2. Заместитель председателя комитета исполняет обязанности председателя комитета в полном объеме в случае его отсутствия или в случае невозможности исполнения им своих обязанностей, а также выполняет по поручению председателя комитета отдельные его обязанности.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3.3. Член комитета: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участвует в обсуждении вопросов, вынесенных на заседание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 предложения по повестке дня заседания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вправе получать все материалы, подготовленные к заседанию комитета, решения комитета и выписки из протоколов его заседаний;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случае несогласия с принятым решением комитет по рассматриваемому вопросу вправе предоставить комитету особое мнение, изложенное в письменной форме, которое приобщается к протоколу заседания комитета.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4. Полномочия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4.1. Комитеты вправе: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разрабатывать и вносить в Думу муниципального округа на рассмотрение проекты решений Думы муниципального округа по вопросам местного значения, устанавливающие правила, обязательные для исполнения на территории муниципального округа, а также проекты решений по вопросам организации деятельности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приглашать на заседания комитетов представителей субъектов правотворческой инициативы, при рассмотрении внесенных ими проектов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обращаться в органы местного самоуправления муниципального округа, к должностным лицам местного самоуправления муниципального округа, должностным лицам администрации муниципального округа, руководителям предприятий, учреждений, общественных объединений, расположенных на территории муниципального округа, а также запрашивать и получать от них документы, материалы и информацию, необходимые для </w:t>
      </w:r>
      <w:r w:rsidRPr="00084FE9">
        <w:rPr>
          <w:sz w:val="28"/>
          <w:szCs w:val="28"/>
        </w:rPr>
        <w:lastRenderedPageBreak/>
        <w:t>осуществления полномочий комитетов;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проводить проверку исполнения вступивших в силу решений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вносить предложения о заслушивании на заседании Думы муниципального округа информации, отчетов о работе органов местного самоуправления муниципального округа, должностных лиц о выполнении решений Думы муниципального округа, а также решений комитетов по вопросам, отнесенных к их ведению;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создавать из числа членов комитетов рабочие группы для изучения вопросов и подготовки к их рассмотрению на заседании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заслушивать на заседаниях комитетов информацию, доклады должностных лиц по вопросам, находящимся в ведении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давать поручения членам комитетов по вопросам ведения комитета и заслушивать их о выполнении поручений;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случае выявления нарушений муниципальными служащими законодательства Российской Федерации и Ставропольского края, а также муниципальных правовых актов муниципального округа рекомендовать руководителям органов местного самоуправления муниципального округа или руководителям территориальных органов администрации муниципального округа привлечь указанных лиц к ответственности в соответствии с действующим законодательством;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проводить слушания, "круглые столы", семинары, совещания, посвященные обсуждению актуальных проблем;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осуществлять иные действия, необходимые для выполнения своих полномочий, в рамках действующего законодательства.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4.2. Комитет обязан: 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84FE9">
        <w:rPr>
          <w:sz w:val="28"/>
          <w:szCs w:val="28"/>
        </w:rPr>
        <w:t>в установленные Регламентом Думы муниципального округа сроки рассматривать на своих заседаниях и принимать решения по внесенным субъектами правотворческой инициативы проектам решений Думы муниципального округа в пределах полномочий комитета;</w:t>
      </w:r>
      <w:proofErr w:type="gramEnd"/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порядке и сроки, установленные законодательством Российской Федерации, предварительно рассматривать обращения граждан в Думу муниципального округа и готовить по ним проекты ответов по существу обращений, рассматривать обращения граждан, поступившие в комитет, давать ответы по существу обращений.</w:t>
      </w:r>
    </w:p>
    <w:p w:rsidR="00BC36FC" w:rsidRPr="00084FE9" w:rsidRDefault="00BC36FC">
      <w:pPr>
        <w:pStyle w:val="ConsPlusNormal"/>
        <w:ind w:firstLine="709"/>
        <w:jc w:val="both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5. Порядок работы комитетов</w:t>
      </w:r>
    </w:p>
    <w:p w:rsidR="00BC36FC" w:rsidRPr="00084FE9" w:rsidRDefault="00BC36FC">
      <w:pPr>
        <w:pStyle w:val="ConsPlusNormal"/>
        <w:ind w:firstLine="709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5.1. Комитет работает в соответствии с планом, разработанным и утвержденным комитетом, а также по отдельным поручениям Думы муниципального округа, председателя Думы муниципального округа.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5.2. Заседание комитета является основной формой деятельности комитета и правомочно, если на нем присутствует более половины от общего числа членов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 xml:space="preserve">5.3. Заседания комитета проводятся по мере необходимости, но не реже одного раза в месяц. Заседания комитета проводятся по инициативе председателя комитета, по предложению председателя Думы муниципального округа, а также по требованию не менее одной трети членов комитета. О месте и времени проведения заседания комитета сообщается членам комитета, председателю Думы муниципального округа, другим заинтересованным органам и организациям не </w:t>
      </w:r>
      <w:proofErr w:type="gramStart"/>
      <w:r w:rsidRPr="00084FE9">
        <w:rPr>
          <w:sz w:val="28"/>
          <w:szCs w:val="28"/>
        </w:rPr>
        <w:t>позднее</w:t>
      </w:r>
      <w:proofErr w:type="gramEnd"/>
      <w:r w:rsidRPr="00084FE9">
        <w:rPr>
          <w:sz w:val="28"/>
          <w:szCs w:val="28"/>
        </w:rPr>
        <w:t xml:space="preserve"> чем за три дня до заседания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5.4. Заседания комитета проводятся открыто и гласно.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 открытом заседании комитета могут принимать участие председатель Думы муниципального округа, депутаты Думы муниципального округа, не входящие в его состав, а также должностные лица администрации муниципального округа, Контрольно-счетной орган муниципального округа, представители иных заинтересованных органов и организаций. На заседания комитета могут приглашаться представители средств массовой информации.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 решению комитета заседания могут быть закрытыми. На закрытом заседании комитета могут присутствовать председатель Думы муниципального округа, депутаты Думы муниципального округа, не входящие в его состав, прокурор Шпаковского округа Ставропольского края.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 необходимости по решению комитета могут проводиться выездные заседания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5.5. Заседание комитета проводит председатель комитета или, в его отсутствие, заместитель председателя комитета, а при отсутствии председателя и заместителя - один из членов комитета, избранный из числа присутствующих на заседании членов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5.6. Члены комитета, а также иные лица, приглашенные на заседание комитета, обязаны соблюдать повестку дня, требования председательствующего на заседании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5.7. На заседаниях комитета ведется протокол. Протокол заседания комитета подписывается председательствующим в течение пяти дней со дня заседания.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5.8. По результатам рассмотрения комитета каждого вопроса, включенного в повестку дня его заседания, принимается решение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Решение комитета принимается простым большинством голосов присутствующих на заседании членов комитета. При равенстве голосов принимается решение, за которое проголосовал председательствующий на заседании комитета.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Решение комитета и протокольные поручения комитета подлежат обязательному рассмотрению расположенными на территории муниципального округа территориальными органами администрации муниципального округа и организациями, которым они адресованы. О принятых мерах комитета должно быть сообщено в установленные законодательством сроки.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5.9. При рассмотрении вопросов, относящихся к ведению двух или </w:t>
      </w:r>
      <w:r w:rsidRPr="00084FE9">
        <w:rPr>
          <w:sz w:val="28"/>
          <w:szCs w:val="28"/>
        </w:rPr>
        <w:lastRenderedPageBreak/>
        <w:t>более комитетов, по инициативе председателя Думы муниципального округа и (или) председателей комитета могут проводиться совместные заседания.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Совместные заседания комитетов правомочны, если на них присутствует большинство членов каждого комитета, участвующего в совместном заседании.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Решения на совместных заседаниях комитетов принимаются раздельно по каждому комитету, в порядке, установленном пунктом 5.9 настоящего Положения.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5.10. Организационно-техническое, информационное и правовое обеспечение деятельности комитетов осуществляет аппарат Думы муниципального округа.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jc w:val="center"/>
        <w:outlineLvl w:val="1"/>
        <w:rPr>
          <w:sz w:val="28"/>
          <w:szCs w:val="28"/>
        </w:rPr>
      </w:pPr>
      <w:r w:rsidRPr="00084FE9">
        <w:rPr>
          <w:sz w:val="28"/>
          <w:szCs w:val="28"/>
        </w:rPr>
        <w:t>6. Функции комитетов</w:t>
      </w:r>
    </w:p>
    <w:p w:rsidR="00BC36FC" w:rsidRPr="00084FE9" w:rsidRDefault="00BC36FC">
      <w:pPr>
        <w:pStyle w:val="ConsPlusNormal"/>
        <w:rPr>
          <w:sz w:val="28"/>
          <w:szCs w:val="28"/>
        </w:rPr>
      </w:pP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6.1. Комитет по вопросам депутатской этики, регламенту, организации деятельности Думы Шпаковского муниципального округа Ставропольского края и взаимодействию со средствами массовой информации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осуществляет подготовку и предварительное рассмотрение проектов решений Думы муниципального округа по вопросам </w:t>
      </w:r>
      <w:proofErr w:type="gramStart"/>
      <w:r w:rsidRPr="00084FE9">
        <w:rPr>
          <w:sz w:val="28"/>
          <w:szCs w:val="28"/>
        </w:rPr>
        <w:t>признания полномочий избранных депутатов Думы муниципального округа</w:t>
      </w:r>
      <w:proofErr w:type="gramEnd"/>
      <w:r w:rsidRPr="00084FE9">
        <w:rPr>
          <w:sz w:val="28"/>
          <w:szCs w:val="28"/>
        </w:rPr>
        <w:t xml:space="preserve"> на основании материалов территориальной избирательной комиссии Шпаковского района об итогах голосования и результатах выборов депутатов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осуществляет </w:t>
      </w:r>
      <w:proofErr w:type="gramStart"/>
      <w:r w:rsidRPr="00084FE9">
        <w:rPr>
          <w:sz w:val="28"/>
          <w:szCs w:val="28"/>
        </w:rPr>
        <w:t>контроль за</w:t>
      </w:r>
      <w:proofErr w:type="gramEnd"/>
      <w:r w:rsidRPr="00084FE9">
        <w:rPr>
          <w:sz w:val="28"/>
          <w:szCs w:val="28"/>
        </w:rPr>
        <w:t xml:space="preserve"> соблюдением установленного порядка прекращения депутатами Думы муниципального округа их полномочий по основаниям, предусмотренным законодательством;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 соответствии деятельности депутатов Думы муниципального округа действующему законодательству;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84FE9">
        <w:rPr>
          <w:sz w:val="28"/>
          <w:szCs w:val="28"/>
        </w:rPr>
        <w:t>принимает решения по вопросам, отнесенным к ведению комитета по вопросам депутатской этики, регламенту, организации деятельности Думы муниципального округа и взаимодействию со средствами массовой информации, в том числе и о применении мер воздействия к депутатам Думы муниципального округа, нарушившим нормы депутатской этики, в соответствии с Правилами депутатской этики депутатов Думы муниципального округа;</w:t>
      </w:r>
      <w:proofErr w:type="gramEnd"/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подготавливает на рассмотрение Думы муниципального округа вопросы, связанные с заслушиванием сообщений депутатов о выполнении ими своих полномочий, решений и поручений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проверяет обеспечение </w:t>
      </w:r>
      <w:proofErr w:type="gramStart"/>
      <w:r w:rsidRPr="00084FE9">
        <w:rPr>
          <w:sz w:val="28"/>
          <w:szCs w:val="28"/>
        </w:rPr>
        <w:t>гарантий деятельности депутатов Думы муниципального округа</w:t>
      </w:r>
      <w:proofErr w:type="gramEnd"/>
      <w:r w:rsidRPr="00084FE9">
        <w:rPr>
          <w:sz w:val="28"/>
          <w:szCs w:val="28"/>
        </w:rPr>
        <w:t>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осуществляет </w:t>
      </w:r>
      <w:proofErr w:type="gramStart"/>
      <w:r w:rsidRPr="00084FE9">
        <w:rPr>
          <w:sz w:val="28"/>
          <w:szCs w:val="28"/>
        </w:rPr>
        <w:t>контроль за</w:t>
      </w:r>
      <w:proofErr w:type="gramEnd"/>
      <w:r w:rsidRPr="00084FE9">
        <w:rPr>
          <w:sz w:val="28"/>
          <w:szCs w:val="28"/>
        </w:rPr>
        <w:t xml:space="preserve"> выполнением решений Думы муниципального округа, принятых по вопросам ведения мандатного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6.2. Комитет по законности и местному самоуправлению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и готовит предложения по развитию нормативной правовой базы муниципального округа, совершенствованию нормотворческой деятельности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взаимодействует с органами государственной власти, в том числе с правоохранительными органами, органами местного самоуправления, административными комиссиями, общественными объединениями по вопросам соблюдения законности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готовит заключения по протестам, представлениям и требованиям прокурора;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проводит правовую оценку и экспертизу правовых актов органов местного самоуправления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принимает участие в разработке мероприятий по обеспечению законности, охраны общественного порядка, защиты граждан от преступных посягательств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развития местного самоуправления, осуществления территориального общественного самоуправления на территории муниципального округа и обеспечивает создание условий для деятельности общественных объединений, поддержки гражданских и общественных инициатив;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установлению и изменению границ территорий, в которых осуществляется территориальное общественное самоуправление;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заседания Думы муниципального округа по вопросам проведения референдумов, выборов, голосования по отзыву главы муниципального округа, депутатов Думы муниципального округа, голосования по вопросам изменения границ и преобразования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утверждения, внесения изменений в Устав муниципального округа, регламент Думы муниципального округа, в настоящее Положение;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правового регулирования муниципальной службы в органах местного самоуправления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заседания Думы муниципального округа по утверждению (изменению) структуры администрации муниципального округа, образованию (реорганизации, ликвидации) отраслевых (функциональных) и территориальных органов администрации муниципального округа, утверждению положений об отраслевых (функциональных) и территориальных органах администрации муниципального округа, наделенных правами юридического лица;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участвует в подготовке предложений по проектам соглашений, </w:t>
      </w:r>
      <w:r w:rsidRPr="00084FE9">
        <w:rPr>
          <w:sz w:val="28"/>
          <w:szCs w:val="28"/>
        </w:rPr>
        <w:lastRenderedPageBreak/>
        <w:t>договоров и других документов по вопросам сотрудничества Думы муниципального округа с органами государственной власти, органами местного самоуправления, общественными организациями;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осуществляет </w:t>
      </w:r>
      <w:proofErr w:type="gramStart"/>
      <w:r w:rsidRPr="00084FE9">
        <w:rPr>
          <w:sz w:val="28"/>
          <w:szCs w:val="28"/>
        </w:rPr>
        <w:t>контроль за</w:t>
      </w:r>
      <w:proofErr w:type="gramEnd"/>
      <w:r w:rsidRPr="00084FE9">
        <w:rPr>
          <w:sz w:val="28"/>
          <w:szCs w:val="28"/>
        </w:rPr>
        <w:t xml:space="preserve"> сроками вступления в силу решений Думы муниципального округа и сроками их выполнения;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рассмотрение Думы муниципального округа о присвоении звания "Почетный гражданин муниципального округа";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 поступлении запроса готовит проект решения Думы муниципального округа об официальном толковании решения Думы муниципального округа, носящего нормативный правовой характер;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защиты основных прав и свобод граждан на территории муниципального округа и принимает меры по восстановлению нарушенных прав в пределах своих полномочий;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об участии муниципального округа в организациях межмуниципального и международного сотрудничества;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принимает участие в подготовке и проведении мероприятий по правовому воспитанию граждан;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6.3. Комитет по бюджету, налогам и финансово-кредитной политике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формирования (изменения) бюджета муниципального округа на текущий год и плановый период, отчет о его исполнении;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при рассмотрении проекта решения о бюджете муниципального округа на очередной финансовый год и плановый период обобщает предложенные поправки от других комитетов Думы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изучает и </w:t>
      </w:r>
      <w:proofErr w:type="gramStart"/>
      <w:r w:rsidRPr="00084FE9">
        <w:rPr>
          <w:sz w:val="28"/>
          <w:szCs w:val="28"/>
        </w:rPr>
        <w:t>изыскивает возможности пополнения бюджета муниципального округа ведет</w:t>
      </w:r>
      <w:proofErr w:type="gramEnd"/>
      <w:r w:rsidRPr="00084FE9">
        <w:rPr>
          <w:sz w:val="28"/>
          <w:szCs w:val="28"/>
        </w:rPr>
        <w:t xml:space="preserve"> работу по выявлению резервов и дополнительных доходов бюджета муниципального округа, по усилению режима экономии при расходовании бюджетных средств;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внесенные на утверждение Думы муниципального округа планы и программы развития муниципального округа, отчеты об их выполнении и дает по ним свои предложения и замечания;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и вносит предложения на заседания Думы муниципального округа по установлению местных налогов и сборов, ставок арендной платы на объекты муниципальной собственности, определению налоговых и иных финансовых льгот для отдельных категорий граждан, проживающих на территории муниципального округа, и юридических лиц;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вносит предложения на заседания Думы муниципального округа по размеру отчислений от прибыли муниципальных унитарных предприятий, остающейся после уплаты налогов и иных обязательных платежей, подлежащих зачислению в бюджет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рассматривает вопросы формирования, размещения, исполнения муниципального заказа;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6.4. Комитет по промышленности, градостроительству, землепользованию и жилищно-коммунальному хозяйству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 организации в границах муниципального округа </w:t>
      </w:r>
      <w:proofErr w:type="spellStart"/>
      <w:r w:rsidRPr="00084FE9">
        <w:rPr>
          <w:sz w:val="28"/>
          <w:szCs w:val="28"/>
        </w:rPr>
        <w:t>энерго</w:t>
      </w:r>
      <w:proofErr w:type="spellEnd"/>
      <w:r w:rsidRPr="00084FE9">
        <w:rPr>
          <w:sz w:val="28"/>
          <w:szCs w:val="28"/>
        </w:rPr>
        <w:t>-, тепл</w:t>
      </w:r>
      <w:proofErr w:type="gramStart"/>
      <w:r w:rsidRPr="00084FE9">
        <w:rPr>
          <w:sz w:val="28"/>
          <w:szCs w:val="28"/>
        </w:rPr>
        <w:t>о-</w:t>
      </w:r>
      <w:proofErr w:type="gramEnd"/>
      <w:r w:rsidRPr="00084FE9">
        <w:rPr>
          <w:sz w:val="28"/>
          <w:szCs w:val="28"/>
        </w:rPr>
        <w:t>, газо-, водоснабжения и водоотведения, внедрения ресурсосберегающих технологий;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содержания муниципального жилого фонда;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развития систем коммунальной инфраструктуры муниципального округа и согласования инвестиционных программ организаций коммунального комплекса муниципального округа, согласование которых входит в компетенцию органов местного самоуправления;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и готовит предложения по утверждению (изменению) правил благоустройства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</w:t>
      </w:r>
      <w:r w:rsidR="00AC6574">
        <w:rPr>
          <w:sz w:val="28"/>
          <w:szCs w:val="28"/>
        </w:rPr>
        <w:t>ссматривает вопросы подготовки муниципального</w:t>
      </w:r>
      <w:r w:rsidRPr="00084FE9">
        <w:rPr>
          <w:sz w:val="28"/>
          <w:szCs w:val="28"/>
        </w:rPr>
        <w:t xml:space="preserve"> хозяйства </w:t>
      </w:r>
      <w:r w:rsidR="00AC6574">
        <w:rPr>
          <w:sz w:val="28"/>
          <w:szCs w:val="28"/>
        </w:rPr>
        <w:t xml:space="preserve">округа </w:t>
      </w:r>
      <w:r w:rsidRPr="00084FE9">
        <w:rPr>
          <w:sz w:val="28"/>
          <w:szCs w:val="28"/>
        </w:rPr>
        <w:t>к работе в осенне-зимний период;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реформирования жилищно-коммунального хозяйства муниципального округа, организации предоставления населению муниципального округа жилищно-коммунальных услуг, снабжения населения топливом;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предоставления транспортных услуг населению и организации транспортного обслуживания населения в границах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вопросы, связанные с созданием условий для обеспечения жителей муниципального округа услугами связи;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вопросы, связанные с организацией сбора, вывоза, утилизации и переработки бытовых и промышленных отходов, санитарного состояния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вопросы, связанные с организацией ритуальных услуг, содержания мест захоронения;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хозяйственной деятельности муниципальных учреждений, органов и иных организаций в отраслях и сферах экономики, относящихся к ведению комитета;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ведет работу по выявлению дополнительных ре</w:t>
      </w:r>
      <w:r w:rsidR="00AC6574">
        <w:rPr>
          <w:sz w:val="28"/>
          <w:szCs w:val="28"/>
        </w:rPr>
        <w:t>зервов и возможностей развития</w:t>
      </w:r>
      <w:r w:rsidRPr="00084FE9">
        <w:rPr>
          <w:sz w:val="28"/>
          <w:szCs w:val="28"/>
        </w:rPr>
        <w:t xml:space="preserve"> инфраструктуры</w:t>
      </w:r>
      <w:r w:rsidR="00AC6574">
        <w:rPr>
          <w:sz w:val="28"/>
          <w:szCs w:val="28"/>
        </w:rPr>
        <w:t xml:space="preserve"> округа</w:t>
      </w:r>
      <w:r w:rsidRPr="00084FE9">
        <w:rPr>
          <w:sz w:val="28"/>
          <w:szCs w:val="28"/>
        </w:rPr>
        <w:t>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освещения улиц и установки указателей с наименованиями улиц и номерами домов;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вопросы, связанные с озеленением территории муниципального округа, использования, охраны, защиты, воспроизводства лесов, лесов особо охраняемых природных территорий, расположенных в </w:t>
      </w:r>
      <w:r w:rsidRPr="00084FE9">
        <w:rPr>
          <w:sz w:val="28"/>
          <w:szCs w:val="28"/>
        </w:rPr>
        <w:lastRenderedPageBreak/>
        <w:t>границах муниципального округа, обеспечения прав граждан на благоприятную окружающую среду и благоприятные условия жизнедеятельности;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в сфере архитектуры и строительства, землепользования и планирования застройки территории муниципального округа, размещения наружной рекламы;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подготовке к утверждению (изменению) генерального плана муниципального округа, правил землепользования и застройки муниципального округа, документации по планировкам территорий, подготовленной на основе генерального плана муниципального округа, местных нормативов градостроительного проектирования муниципального округа, схемы размещения рекламных конструкций;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предварительно рассматривает вопросы, касающиеся изменения границ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ведет работу по выявлению дополнительных резервов и возможностей развития градостроительства;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84FE9">
        <w:rPr>
          <w:sz w:val="28"/>
          <w:szCs w:val="28"/>
        </w:rPr>
        <w:t>рассматривает вопросы, касающиеся использования земель, находящихся в границах муниципального округа, порядка пользования муниципальными землями, включая вопросы, связанные с изъятием, в том числе путем выкупа, земельных участков для муниципальных нужд, организацией инвентаризации земель, обеспечением потребности населения в земельных участках из земель, находящихся в муниципальной собственности или ведении органов местного самоуправления, разработкой и реализацией программ использования земель;</w:t>
      </w:r>
      <w:proofErr w:type="gramEnd"/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поддержки садоводов, огородников, дачников и их садоводческих, огороднических и дачных некоммерческих объединений;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6.5. Комитет по социальным вопросам и безопасности Думы муниципального округа: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социальной поддержки населения, демографии, защиты материнства, отцовства и детства, трудовых отношений, занятости населения и развития социального партнерства, молодежной политики, физической культуры и спорта;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установлению, отмене дополнительных мер социальной поддержки отдельных категорий граждан, предоставляемых за счет бюджета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в пределах полномочий органов местного самоуправления, установленных законодательством </w:t>
      </w:r>
      <w:r w:rsidRPr="00084FE9">
        <w:rPr>
          <w:sz w:val="28"/>
          <w:szCs w:val="28"/>
        </w:rPr>
        <w:lastRenderedPageBreak/>
        <w:t>Российской Федерации;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организации предоставления дополнительного образования детей в муниципальных образовательных организациях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созданию условий для осуществления присмотра и ухода за детьми, содержанию детей в муниципальных образовательных организациях, а также организации отдыха детей в каникулярное время;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содействия развитию на территории муниципального округа социально-реабилитационных, досуговых учреждений для детей и молодежи, поддержки молодежных общественных инициатив;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организации досуга и обеспечения жителей муниципального округа услугами организаций культуры;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сохранения, использования и популяризации объектов культурного наследия (памятников истории и культуры), находящихся в собственности муниципального округа, охраны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в муниципальном округе;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обеспечения условий для развития на территории муниципального округа физической культуры и массового спорта, организации проведения официальных физкультурно-оздоровительных и спортивных мероприятий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массового отдыха жителей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создания условий для развития туризма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организации библиотечного обслуживания населения, комплектованию и обеспечению сохранности библиотечных фондов библиотек муниципального округа и готовит предложения по ним;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взаимодействует с государственными и муниципальными органами, расположенными на территории муниципального округа, в разработке целевых программ по реализации социальной политики на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взаимодействует с общественными организациями по вопросам оказания помощи ветеранам и членам их семей;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рассматривает вопросы безопасности дорожного движения на дорогах местного значения, обеспечения первичных мер пожарной безопасности и </w:t>
      </w:r>
      <w:r w:rsidRPr="00084FE9">
        <w:rPr>
          <w:sz w:val="28"/>
          <w:szCs w:val="28"/>
        </w:rPr>
        <w:lastRenderedPageBreak/>
        <w:t>безопасности людей на водных объектах в границах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организации и осуществления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деятельности аварийно-спасательных служб и (или) аварийно-спасательных формирований на территории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по вопросам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округа, социальную и культурную адаптацию мигрантов, профилактику межнациональных (межэтнических) конфликтов;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участие в предупреждении и ликвидации последствий чрезвычайных ситуаций в границах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обеспечение первичных мер пожарной безопасности в границах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6.6. Комитет по аграрным вопросам, природопользованию и экологии Думы муниципального округа: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охране окружающей среды и атмосферного воздуха, экологический контроль;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организации мероприятий по озеленению территории муниципального округа;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санитарному состоянию муниципального округа и охраны окружающей среды, административно-территориальному устройству;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внедрению передового опыта в сельском хозяйстве, использованию и охраны животного мира, ветеринария;</w:t>
      </w:r>
    </w:p>
    <w:p w:rsidR="00BC36FC" w:rsidRPr="00084FE9" w:rsidRDefault="00A24223">
      <w:pPr>
        <w:pStyle w:val="ConsPlusNormal"/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рассматривает вопросы по использованию водных объектов местного значения, месторождений общераспространенных полезных ископаемых, а также недр;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 xml:space="preserve">осуществляет </w:t>
      </w:r>
      <w:proofErr w:type="gramStart"/>
      <w:r w:rsidRPr="00084FE9">
        <w:rPr>
          <w:sz w:val="28"/>
          <w:szCs w:val="28"/>
        </w:rPr>
        <w:t>контроль за</w:t>
      </w:r>
      <w:proofErr w:type="gramEnd"/>
      <w:r w:rsidRPr="00084FE9">
        <w:rPr>
          <w:sz w:val="28"/>
          <w:szCs w:val="28"/>
        </w:rPr>
        <w:t xml:space="preserve"> соблюдением и исполнением решений,   принятых Думой муниципального округа по аграрным вопросам, природопользованию и экологии Думы муниципального округа;</w:t>
      </w:r>
    </w:p>
    <w:p w:rsidR="00BC36FC" w:rsidRPr="00084FE9" w:rsidRDefault="00A24223">
      <w:pPr>
        <w:ind w:firstLine="709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осуществляет иные полномочия, установленные действующим законодательством.</w:t>
      </w:r>
    </w:p>
    <w:p w:rsidR="00BC36FC" w:rsidRPr="00084FE9" w:rsidRDefault="00BC36FC">
      <w:pPr>
        <w:pStyle w:val="ConsPlusNormal"/>
        <w:jc w:val="both"/>
        <w:rPr>
          <w:sz w:val="28"/>
          <w:szCs w:val="28"/>
        </w:rPr>
      </w:pPr>
    </w:p>
    <w:p w:rsidR="00BC36FC" w:rsidRPr="00084FE9" w:rsidRDefault="00BC36FC">
      <w:pPr>
        <w:pStyle w:val="ConsPlusNormal"/>
        <w:jc w:val="both"/>
        <w:rPr>
          <w:sz w:val="28"/>
          <w:szCs w:val="28"/>
        </w:rPr>
      </w:pPr>
    </w:p>
    <w:p w:rsidR="00BC36FC" w:rsidRPr="00084FE9" w:rsidRDefault="00BC36FC">
      <w:pPr>
        <w:pStyle w:val="ConsPlusNormal"/>
        <w:jc w:val="both"/>
        <w:rPr>
          <w:sz w:val="28"/>
          <w:szCs w:val="28"/>
        </w:rPr>
      </w:pP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Председатель Думы</w:t>
      </w: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lastRenderedPageBreak/>
        <w:t>Шпаковского муниципального</w:t>
      </w:r>
    </w:p>
    <w:p w:rsidR="00BC36FC" w:rsidRPr="00084FE9" w:rsidRDefault="00A24223">
      <w:pPr>
        <w:spacing w:line="240" w:lineRule="exact"/>
        <w:jc w:val="both"/>
        <w:rPr>
          <w:sz w:val="28"/>
          <w:szCs w:val="28"/>
        </w:rPr>
      </w:pPr>
      <w:r w:rsidRPr="00084FE9">
        <w:rPr>
          <w:sz w:val="28"/>
          <w:szCs w:val="28"/>
        </w:rPr>
        <w:t>округа Ст</w:t>
      </w:r>
      <w:r w:rsidR="00B24DC9">
        <w:rPr>
          <w:sz w:val="28"/>
          <w:szCs w:val="28"/>
        </w:rPr>
        <w:t>авропольского края</w:t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</w:r>
      <w:r w:rsidR="00B24DC9">
        <w:rPr>
          <w:sz w:val="28"/>
          <w:szCs w:val="28"/>
        </w:rPr>
        <w:tab/>
        <w:t xml:space="preserve">       </w:t>
      </w:r>
      <w:bookmarkStart w:id="0" w:name="_GoBack"/>
      <w:bookmarkEnd w:id="0"/>
      <w:r w:rsidR="00B24DC9">
        <w:rPr>
          <w:sz w:val="28"/>
          <w:szCs w:val="28"/>
        </w:rPr>
        <w:t>С.В. Печкуров</w:t>
      </w:r>
    </w:p>
    <w:sectPr w:rsidR="00BC36FC" w:rsidRPr="00084FE9" w:rsidSect="009E1116">
      <w:headerReference w:type="default" r:id="rId7"/>
      <w:headerReference w:type="first" r:id="rId8"/>
      <w:pgSz w:w="11908" w:h="1684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0B" w:rsidRDefault="00AA560B" w:rsidP="00084FE9">
      <w:r>
        <w:separator/>
      </w:r>
    </w:p>
  </w:endnote>
  <w:endnote w:type="continuationSeparator" w:id="0">
    <w:p w:rsidR="00AA560B" w:rsidRDefault="00AA560B" w:rsidP="0008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0B" w:rsidRDefault="00AA560B" w:rsidP="00084FE9">
      <w:r>
        <w:separator/>
      </w:r>
    </w:p>
  </w:footnote>
  <w:footnote w:type="continuationSeparator" w:id="0">
    <w:p w:rsidR="00AA560B" w:rsidRDefault="00AA560B" w:rsidP="0008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235571"/>
      <w:docPartObj>
        <w:docPartGallery w:val="Page Numbers (Top of Page)"/>
        <w:docPartUnique/>
      </w:docPartObj>
    </w:sdtPr>
    <w:sdtEndPr/>
    <w:sdtContent>
      <w:p w:rsidR="00084FE9" w:rsidRDefault="00084FE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DC9">
          <w:rPr>
            <w:noProof/>
          </w:rPr>
          <w:t>14</w:t>
        </w:r>
        <w:r>
          <w:fldChar w:fldCharType="end"/>
        </w:r>
      </w:p>
    </w:sdtContent>
  </w:sdt>
  <w:p w:rsidR="00084FE9" w:rsidRDefault="00084FE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20" w:rsidRDefault="007A0620">
    <w:pPr>
      <w:pStyle w:val="af"/>
      <w:jc w:val="right"/>
    </w:pPr>
  </w:p>
  <w:p w:rsidR="007A0620" w:rsidRDefault="007A062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FC"/>
    <w:rsid w:val="00084FE9"/>
    <w:rsid w:val="007A0620"/>
    <w:rsid w:val="00887938"/>
    <w:rsid w:val="008D5D19"/>
    <w:rsid w:val="009E1116"/>
    <w:rsid w:val="00A24223"/>
    <w:rsid w:val="00AA560B"/>
    <w:rsid w:val="00AC6574"/>
    <w:rsid w:val="00B24DC9"/>
    <w:rsid w:val="00BC36FC"/>
    <w:rsid w:val="00EE7FB6"/>
    <w:rsid w:val="00EF78CE"/>
    <w:rsid w:val="00F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ody Text Indent"/>
    <w:basedOn w:val="a"/>
    <w:link w:val="a4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ConsTitle">
    <w:name w:val="ConsTitle"/>
    <w:link w:val="ConsTitle0"/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3">
    <w:name w:val="Гиперссылка1"/>
    <w:link w:val="a9"/>
    <w:rPr>
      <w:color w:val="000080"/>
      <w:u w:val="single"/>
    </w:rPr>
  </w:style>
  <w:style w:type="character" w:styleId="a9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3">
    <w:name w:val="Body Text Indent 2"/>
    <w:basedOn w:val="a"/>
    <w:link w:val="24"/>
    <w:pPr>
      <w:ind w:firstLine="705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basedOn w:val="a"/>
    <w:link w:val="ab"/>
    <w:uiPriority w:val="11"/>
    <w:qFormat/>
    <w:pPr>
      <w:jc w:val="center"/>
    </w:pPr>
    <w:rPr>
      <w:sz w:val="28"/>
    </w:rPr>
  </w:style>
  <w:style w:type="character" w:customStyle="1" w:styleId="ab">
    <w:name w:val="Подзаголовок Знак"/>
    <w:basedOn w:val="1"/>
    <w:link w:val="aa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sz w:val="32"/>
    </w:rPr>
  </w:style>
  <w:style w:type="character" w:customStyle="1" w:styleId="ad">
    <w:name w:val="Название Знак"/>
    <w:basedOn w:val="1"/>
    <w:link w:val="ac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rsid w:val="00084FE9"/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084F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4FE9"/>
    <w:rPr>
      <w:sz w:val="24"/>
    </w:rPr>
  </w:style>
  <w:style w:type="paragraph" w:styleId="af1">
    <w:name w:val="footer"/>
    <w:basedOn w:val="a"/>
    <w:link w:val="af2"/>
    <w:uiPriority w:val="99"/>
    <w:unhideWhenUsed/>
    <w:rsid w:val="00084FE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4F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ody Text Indent"/>
    <w:basedOn w:val="a"/>
    <w:link w:val="a4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ConsTitle">
    <w:name w:val="ConsTitle"/>
    <w:link w:val="ConsTitle0"/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3">
    <w:name w:val="Гиперссылка1"/>
    <w:link w:val="a9"/>
    <w:rPr>
      <w:color w:val="000080"/>
      <w:u w:val="single"/>
    </w:rPr>
  </w:style>
  <w:style w:type="character" w:styleId="a9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3">
    <w:name w:val="Body Text Indent 2"/>
    <w:basedOn w:val="a"/>
    <w:link w:val="24"/>
    <w:pPr>
      <w:ind w:firstLine="705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basedOn w:val="a"/>
    <w:link w:val="ab"/>
    <w:uiPriority w:val="11"/>
    <w:qFormat/>
    <w:pPr>
      <w:jc w:val="center"/>
    </w:pPr>
    <w:rPr>
      <w:sz w:val="28"/>
    </w:rPr>
  </w:style>
  <w:style w:type="character" w:customStyle="1" w:styleId="ab">
    <w:name w:val="Подзаголовок Знак"/>
    <w:basedOn w:val="1"/>
    <w:link w:val="aa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sz w:val="32"/>
    </w:rPr>
  </w:style>
  <w:style w:type="character" w:customStyle="1" w:styleId="ad">
    <w:name w:val="Название Знак"/>
    <w:basedOn w:val="1"/>
    <w:link w:val="ac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rsid w:val="00084FE9"/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084F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4FE9"/>
    <w:rPr>
      <w:sz w:val="24"/>
    </w:rPr>
  </w:style>
  <w:style w:type="paragraph" w:styleId="af1">
    <w:name w:val="footer"/>
    <w:basedOn w:val="a"/>
    <w:link w:val="af2"/>
    <w:uiPriority w:val="99"/>
    <w:unhideWhenUsed/>
    <w:rsid w:val="00084FE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4F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Глазкова Наталья Евгеньевна</cp:lastModifiedBy>
  <cp:revision>6</cp:revision>
  <dcterms:created xsi:type="dcterms:W3CDTF">2020-09-29T11:54:00Z</dcterms:created>
  <dcterms:modified xsi:type="dcterms:W3CDTF">2020-10-02T09:00:00Z</dcterms:modified>
</cp:coreProperties>
</file>