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46" w:rsidRPr="00C5033E" w:rsidRDefault="007D558D" w:rsidP="00C503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58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2677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69" w:rsidRPr="00C5033E" w:rsidRDefault="00B22469" w:rsidP="00C503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ШПАКОВСКОГО МУНИЦИПАЛЬНОГО ОКРУГА</w:t>
      </w:r>
    </w:p>
    <w:p w:rsidR="00B22469" w:rsidRPr="00C5033E" w:rsidRDefault="00B22469" w:rsidP="00C503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 ПЕРВОГО СОЗЫВА</w:t>
      </w:r>
    </w:p>
    <w:p w:rsidR="00B22469" w:rsidRPr="00C5033E" w:rsidRDefault="00B22469" w:rsidP="00C50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69" w:rsidRPr="00C5033E" w:rsidRDefault="00B22469" w:rsidP="00C50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22469" w:rsidRPr="00C5033E" w:rsidRDefault="00B22469" w:rsidP="00C50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63"/>
        <w:gridCol w:w="3081"/>
      </w:tblGrid>
      <w:tr w:rsidR="00B22469" w:rsidRPr="00C5033E" w:rsidTr="00B22469">
        <w:tc>
          <w:tcPr>
            <w:tcW w:w="3284" w:type="dxa"/>
            <w:hideMark/>
          </w:tcPr>
          <w:p w:rsidR="00B22469" w:rsidRPr="00C5033E" w:rsidRDefault="007D558D" w:rsidP="00C5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апреля 2022 г. </w:t>
            </w:r>
          </w:p>
        </w:tc>
        <w:tc>
          <w:tcPr>
            <w:tcW w:w="3285" w:type="dxa"/>
            <w:hideMark/>
          </w:tcPr>
          <w:p w:rsidR="00B22469" w:rsidRPr="00C5033E" w:rsidRDefault="00B22469" w:rsidP="00C5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Михайловск</w:t>
            </w:r>
          </w:p>
        </w:tc>
        <w:tc>
          <w:tcPr>
            <w:tcW w:w="3285" w:type="dxa"/>
            <w:hideMark/>
          </w:tcPr>
          <w:p w:rsidR="00B22469" w:rsidRPr="00C5033E" w:rsidRDefault="007D558D" w:rsidP="00C50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353</w:t>
            </w:r>
          </w:p>
        </w:tc>
      </w:tr>
    </w:tbl>
    <w:p w:rsidR="00591F83" w:rsidRPr="00C5033E" w:rsidRDefault="00591F83" w:rsidP="007D55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628" w:rsidRPr="00C5033E" w:rsidRDefault="006F0628" w:rsidP="00C5033E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содержания, выпаса и прогона сельскохозяйственных животных и птицы на территории Шпаковского муниципального округа Ставропольского края</w:t>
      </w:r>
    </w:p>
    <w:p w:rsidR="00B22469" w:rsidRPr="00C5033E" w:rsidRDefault="00B22469" w:rsidP="00C50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69" w:rsidRPr="00C5033E" w:rsidRDefault="00B22469" w:rsidP="00C50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7" w:history="1">
        <w:r w:rsidR="006F0628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14 мая 1993 года 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4979-1 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30 марта 1999 года 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history="1">
        <w:r w:rsidR="003B63E2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№ </w:t>
        </w:r>
        <w:r w:rsidR="006F0628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52-ФЗ</w:t>
        </w:r>
      </w:hyperlink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07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2003 года </w:t>
      </w:r>
      <w:hyperlink r:id="rId9" w:history="1">
        <w:r w:rsidR="003B63E2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№ </w:t>
        </w:r>
        <w:r w:rsidR="006F0628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112-ФЗ</w:t>
        </w:r>
      </w:hyperlink>
      <w:r w:rsid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подсобном хозяйстве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hyperlink r:id="rId10" w:history="1">
        <w:r w:rsidR="006F0628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131-ФЗ</w:t>
        </w:r>
      </w:hyperlink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Ставропольского края 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 августа 2002 года </w:t>
      </w:r>
      <w:hyperlink r:id="rId11" w:history="1">
        <w:r w:rsidR="003B63E2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№ </w:t>
        </w:r>
        <w:r w:rsidR="006F0628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36-кз</w:t>
        </w:r>
      </w:hyperlink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упорядочении выпаса и прогона сельскохозяйственных животных и птицы на 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Ставропольского края»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15 мая 2006 года </w:t>
      </w:r>
      <w:r w:rsidR="003B63E2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hyperlink r:id="rId12" w:history="1">
        <w:r w:rsidR="006F0628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31-кз</w:t>
        </w:r>
      </w:hyperlink>
      <w:r w:rsidR="00853370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плодородия земель сельскохозяйственного назначения в Ставропольском крае</w:t>
      </w:r>
      <w:r w:rsidR="00853370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08 февраля 2011 года </w:t>
      </w:r>
      <w:hyperlink r:id="rId13" w:history="1">
        <w:r w:rsidR="00853370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</w:t>
        </w:r>
        <w:r w:rsidR="006F0628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9-кз</w:t>
        </w:r>
      </w:hyperlink>
      <w:r w:rsidR="00853370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эпизоотического и ветеринарно-санитарного благополучия в Ставропольском крае</w:t>
      </w:r>
      <w:r w:rsidR="00853370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0628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3E2" w:rsidRPr="00C5033E">
        <w:rPr>
          <w:rFonts w:ascii="Times New Roman" w:hAnsi="Times New Roman" w:cs="Times New Roman"/>
          <w:sz w:val="28"/>
          <w:szCs w:val="28"/>
        </w:rPr>
        <w:t>Устав</w:t>
      </w:r>
      <w:r w:rsidR="00C5033E">
        <w:rPr>
          <w:rFonts w:ascii="Times New Roman" w:hAnsi="Times New Roman" w:cs="Times New Roman"/>
          <w:sz w:val="28"/>
          <w:szCs w:val="28"/>
        </w:rPr>
        <w:t>ом</w:t>
      </w:r>
      <w:r w:rsidR="003B63E2" w:rsidRPr="00C503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 Дума Шпаковского муниципального округа Ставропольского края</w:t>
      </w:r>
    </w:p>
    <w:p w:rsidR="00B22469" w:rsidRPr="00C5033E" w:rsidRDefault="00B22469" w:rsidP="00C50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69" w:rsidRPr="00C5033E" w:rsidRDefault="00B22469" w:rsidP="00C50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22469" w:rsidRPr="00C5033E" w:rsidRDefault="00B22469" w:rsidP="00C50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69" w:rsidRPr="00C5033E" w:rsidRDefault="00B22469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53370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Утвердить прилагаемые </w:t>
      </w:r>
      <w:hyperlink w:anchor="Par61" w:history="1">
        <w:r w:rsidR="00853370"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x-none"/>
          </w:rPr>
          <w:t>Правила</w:t>
        </w:r>
      </w:hyperlink>
      <w:r w:rsidR="00853370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содержания, выпаса и прогона сельскохозяйственных животных и птицы на территории Шпаковского муниципального округа Ставропольского края. </w:t>
      </w:r>
    </w:p>
    <w:p w:rsidR="00287B92" w:rsidRPr="00C5033E" w:rsidRDefault="00853370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следующие муниципальные нормативные правовые акты представительных органов муниципальных образований Шпаковского муниципального района Ставропольского края:</w:t>
      </w:r>
    </w:p>
    <w:p w:rsidR="00287B92" w:rsidRPr="00C5033E" w:rsidRDefault="00287B92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 Думы 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муниципального образования 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Дубовского сельсовета Шпаковского района Ставропольского края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12 ноября 2009 года № 236 «Об утверждении Правил содержания, выпаса и прогона сельскохозяйственных животных и птицы на территории МО Дубовского сельсовета Шпаковского района СК»</w:t>
      </w:r>
    </w:p>
    <w:p w:rsidR="00287B92" w:rsidRPr="00C5033E" w:rsidRDefault="00287B92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 думы Казинского сельсовета Шпаковского района Ставропольского края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27 октября 2009 года № 345 «</w:t>
      </w:r>
      <w:hyperlink r:id="rId14" w:history="1">
        <w:r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x-none"/>
          </w:rPr>
          <w:t xml:space="preserve">Об утверждении правил </w:t>
        </w:r>
        <w:r w:rsidRPr="00C503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x-none"/>
          </w:rPr>
          <w:lastRenderedPageBreak/>
          <w:t>содержания, выпаса и прогона сельскохозяйственных животных и птицы на территории муниципального образования Казинского сельсовета Шпаковского района Ставропольского края</w:t>
        </w:r>
      </w:hyperlink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p w:rsidR="00287B92" w:rsidRPr="00C5033E" w:rsidRDefault="00A169DD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ешение Думы муниципального образования города Михайловска Шпаковского района Ставропольского края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29 октября 2009 года № 394</w:t>
      </w:r>
      <w:r w:rsidR="00820A73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«Об утверждении Правил содержания, выпаса и прогона сельскохозяйственных животных и птицы на территории муниципального образования г. Михайловска»</w:t>
      </w:r>
    </w:p>
    <w:p w:rsidR="00287B92" w:rsidRPr="00C5033E" w:rsidRDefault="00A169DD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ешение Думы </w:t>
      </w:r>
      <w:r w:rsidR="00C5033E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муниципального образования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Надеждинского сельсовета Шпаковского района Ставропольского края</w:t>
      </w:r>
      <w:r w:rsidR="00E614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24 октября </w:t>
      </w:r>
      <w:r w:rsidR="00AE35AF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2013 года № 211 «</w:t>
      </w:r>
      <w:r w:rsidR="00287B92" w:rsidRPr="00C5033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 утверждении Правил содержания, регистрации, выпаса и прогона домашних животных и птицы на территории муниципального образования Надеждинского сельсовета Шпаковского района Ставропольского края»</w:t>
      </w:r>
    </w:p>
    <w:p w:rsidR="00287B92" w:rsidRPr="00C5033E" w:rsidRDefault="00C5033E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ешение Думы муниципального образования Пелагиадского сельсовета Шпаковского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25 декабря 2014 года № 243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«О Правилах содержания, регистрации, выпаса и прогона домашних сельскохозяйственных животных и птицы на территории муниципального образования Пелагиадского сельсовета Шпаковского района Ставропольского края»</w:t>
      </w:r>
    </w:p>
    <w:p w:rsidR="00287B92" w:rsidRPr="00C5033E" w:rsidRDefault="00A169DD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ешение Думы муниципального образования Сенгилеевского сельсовета Шпаковского района Ставропольского края от 18 февраля 2009 года № 253</w:t>
      </w:r>
      <w:r w:rsidR="00154105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«Об утверждении правил содержания, выпаса и прогона сельскохозяйственных животных и птицы на территории муниципального образования Сенгилеевского сельсовета Шпаковского района Ставропольского края»</w:t>
      </w:r>
    </w:p>
    <w:p w:rsidR="00287B92" w:rsidRDefault="00A169DD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ешение Думы муниципального образования Татарского сельсовета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Шпаковского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Ставропольского края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23 сентября 2009 года № 430 «Об утверждении Правил содержания, выпаса и прогона сельскохозяйственных животных и птицы на территории муниципального образования Татарского сельсовета»</w:t>
      </w:r>
    </w:p>
    <w:p w:rsidR="00287B92" w:rsidRPr="00C5033E" w:rsidRDefault="00A169DD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ешение Думы муниципального образования Темнолесского сельсовета Шпаковского района Ставропольского края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13 ноя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бря 2009 года № 202 </w:t>
      </w:r>
      <w:r w:rsid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«Об утверждении Положения о правилах содержания. регистрации, выпаса и прогона сельскохозяйственных животных и птицы на территории муниципального образования Темнолесского сельсовета»</w:t>
      </w:r>
      <w:bookmarkStart w:id="0" w:name="_GoBack"/>
      <w:bookmarkEnd w:id="0"/>
    </w:p>
    <w:p w:rsidR="00287B92" w:rsidRPr="00C5033E" w:rsidRDefault="00C5033E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 Думы муниципального образования Темнолесского сельсовета Шпаковского района Ставропольского края </w:t>
      </w:r>
      <w:r w:rsidR="00A169DD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28 октября 2014 года № 204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«О внесении изменений в решение Думы муниципального образования Темнолесского сельсовета от 13.11.2009 г</w:t>
      </w:r>
      <w:r w:rsidR="00A169DD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ода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202 «Об утверждении Положения о правилах содержания, регистрации, выпаса и прогона сельскохозяйственных животных и птицы на территории муниципального образования Темнолесского сельсовета»</w:t>
      </w:r>
    </w:p>
    <w:p w:rsidR="00287B92" w:rsidRPr="00C5033E" w:rsidRDefault="00820A73" w:rsidP="00C5033E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р</w:t>
      </w:r>
      <w:r w:rsidR="00287B92" w:rsidRPr="00C5033E">
        <w:rPr>
          <w:rFonts w:ascii="Times New Roman" w:eastAsia="Times New Roman" w:hAnsi="Times New Roman" w:cs="Times New Roman"/>
          <w:sz w:val="28"/>
          <w:szCs w:val="28"/>
          <w:lang w:eastAsia="x-none"/>
        </w:rPr>
        <w:t>ешение Думы муниципального образования Цимлянского сельсовета Шпаковского района Ставропольского края от 28 октября 2009 года № 270 «Правила содержания, выпаса и прогона сельскохозяйственных животных и птицы на территории муниципального образования Цимлянского сельсовета»</w:t>
      </w:r>
      <w:r w:rsidR="00DA154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22469" w:rsidRPr="00C5033E" w:rsidRDefault="00853370" w:rsidP="00C50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2469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55AE"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B22469" w:rsidRPr="00C5033E" w:rsidRDefault="00B22469" w:rsidP="00C50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69" w:rsidRDefault="00B22469" w:rsidP="00C50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46" w:rsidRPr="00C5033E" w:rsidRDefault="00DA1546" w:rsidP="00C50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69" w:rsidRPr="00C5033E" w:rsidRDefault="00B22469" w:rsidP="00DA1546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B22469" w:rsidRPr="00C5033E" w:rsidRDefault="00B22469" w:rsidP="00DA1546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B22469" w:rsidRPr="00C5033E" w:rsidRDefault="00B22469" w:rsidP="00DA1546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D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C503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B22469" w:rsidRDefault="00B22469" w:rsidP="00C503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46" w:rsidRDefault="00DA1546" w:rsidP="00C503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46" w:rsidRDefault="00DA1546" w:rsidP="00C503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546" w:rsidRDefault="00DA1546" w:rsidP="00DA154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</w:t>
      </w:r>
    </w:p>
    <w:p w:rsidR="00DA1546" w:rsidRDefault="00DA1546" w:rsidP="00DA154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1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DA1546" w:rsidRPr="00C5033E" w:rsidRDefault="00DA1546" w:rsidP="00DA154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DA1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sectPr w:rsidR="00DA1546" w:rsidRPr="00C5033E" w:rsidSect="00C5033E">
      <w:headerReference w:type="default" r:id="rId15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41" w:rsidRDefault="00146741" w:rsidP="00C5033E">
      <w:pPr>
        <w:spacing w:after="0" w:line="240" w:lineRule="auto"/>
      </w:pPr>
      <w:r>
        <w:separator/>
      </w:r>
    </w:p>
  </w:endnote>
  <w:endnote w:type="continuationSeparator" w:id="0">
    <w:p w:rsidR="00146741" w:rsidRDefault="00146741" w:rsidP="00C5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41" w:rsidRDefault="00146741" w:rsidP="00C5033E">
      <w:pPr>
        <w:spacing w:after="0" w:line="240" w:lineRule="auto"/>
      </w:pPr>
      <w:r>
        <w:separator/>
      </w:r>
    </w:p>
  </w:footnote>
  <w:footnote w:type="continuationSeparator" w:id="0">
    <w:p w:rsidR="00146741" w:rsidRDefault="00146741" w:rsidP="00C5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26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33E" w:rsidRPr="00C5033E" w:rsidRDefault="00C5033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3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03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03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35A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503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033E" w:rsidRDefault="00C503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69"/>
    <w:rsid w:val="00084C4C"/>
    <w:rsid w:val="00146741"/>
    <w:rsid w:val="00154105"/>
    <w:rsid w:val="00213493"/>
    <w:rsid w:val="00287B92"/>
    <w:rsid w:val="003B63E2"/>
    <w:rsid w:val="00444A8D"/>
    <w:rsid w:val="004A55AE"/>
    <w:rsid w:val="00591F83"/>
    <w:rsid w:val="00600448"/>
    <w:rsid w:val="006721F8"/>
    <w:rsid w:val="006F0628"/>
    <w:rsid w:val="0074007E"/>
    <w:rsid w:val="007D558D"/>
    <w:rsid w:val="00820A73"/>
    <w:rsid w:val="00853370"/>
    <w:rsid w:val="008E6C6C"/>
    <w:rsid w:val="00917EFE"/>
    <w:rsid w:val="00A169DD"/>
    <w:rsid w:val="00AE35AF"/>
    <w:rsid w:val="00B07B09"/>
    <w:rsid w:val="00B22469"/>
    <w:rsid w:val="00C5033E"/>
    <w:rsid w:val="00D50383"/>
    <w:rsid w:val="00DA1546"/>
    <w:rsid w:val="00E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B7DF"/>
  <w15:docId w15:val="{161924BC-2550-4B8B-A330-82B360C4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6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33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33E"/>
  </w:style>
  <w:style w:type="paragraph" w:styleId="a7">
    <w:name w:val="footer"/>
    <w:basedOn w:val="a"/>
    <w:link w:val="a8"/>
    <w:uiPriority w:val="99"/>
    <w:unhideWhenUsed/>
    <w:rsid w:val="00C5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33E"/>
  </w:style>
  <w:style w:type="paragraph" w:styleId="a9">
    <w:name w:val="Balloon Text"/>
    <w:basedOn w:val="a"/>
    <w:link w:val="aa"/>
    <w:uiPriority w:val="99"/>
    <w:semiHidden/>
    <w:unhideWhenUsed/>
    <w:rsid w:val="00AE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7C5D4699991FA7B0B60EDA44FEAC98D316C2A82EF0A4A6A16CD28BC6E814F036775BE5B5384CD81433F267DgCi7M" TargetMode="External"/><Relationship Id="rId13" Type="http://schemas.openxmlformats.org/officeDocument/2006/relationships/hyperlink" Target="consultantplus://offline/ref=FAE7C5D4699991FA7B0B7EE0B223B4C3893332258BE7051B3142CB7FE33E871A51272BE7081FCFC0805523267CDB501089g3i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E7C5D4699991FA7B0B60EDA44FEAC98D306B2D8BE60A4A6A16CD28BC6E814F036775BE5B5384CD81433F267DgCi7M" TargetMode="External"/><Relationship Id="rId12" Type="http://schemas.openxmlformats.org/officeDocument/2006/relationships/hyperlink" Target="consultantplus://offline/ref=FAE7C5D4699991FA7B0B7EE0B223B4C3893332258BE706183546CB7FE33E871A51272BE7081FCFC0805523267CDB501089g3i0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AE7C5D4699991FA7B0B7EE0B223B4C3893332258BED081B334BCB7FE33E871A51272BE7081FCFC0805523267CDB501089g3i0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AE7C5D4699991FA7B0B60EDA44FEAC98A38692089ED0A4A6A16CD28BC6E814F036775BE5B5384CD81433F267DgCi7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AE7C5D4699991FA7B0B60EDA44FEAC98D30642D8CE60A4A6A16CD28BC6E814F036775BE5B5384CD81433F267DgCi7M" TargetMode="External"/><Relationship Id="rId14" Type="http://schemas.openxmlformats.org/officeDocument/2006/relationships/hyperlink" Target="about:blank?act=e895bc8b-6446-4513-9370-93ce7bd93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Пьянова Ирина Ивановна</dc:creator>
  <cp:lastModifiedBy>DUMA-1</cp:lastModifiedBy>
  <cp:revision>4</cp:revision>
  <cp:lastPrinted>2022-04-26T10:33:00Z</cp:lastPrinted>
  <dcterms:created xsi:type="dcterms:W3CDTF">2022-04-15T06:49:00Z</dcterms:created>
  <dcterms:modified xsi:type="dcterms:W3CDTF">2022-04-26T10:33:00Z</dcterms:modified>
</cp:coreProperties>
</file>