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73" w:rsidRPr="002738FA" w:rsidRDefault="00065C73" w:rsidP="00065C73">
      <w:pPr>
        <w:widowControl w:val="0"/>
        <w:spacing w:after="0" w:line="240" w:lineRule="exact"/>
        <w:ind w:left="5954"/>
        <w:jc w:val="center"/>
      </w:pPr>
      <w:r>
        <w:t>УТВЕРЖДЕНО</w:t>
      </w:r>
    </w:p>
    <w:p w:rsidR="00065C73" w:rsidRDefault="00065C73" w:rsidP="00065C73">
      <w:pPr>
        <w:widowControl w:val="0"/>
        <w:spacing w:after="0" w:line="240" w:lineRule="exact"/>
        <w:ind w:left="5954"/>
        <w:jc w:val="center"/>
      </w:pPr>
      <w:r>
        <w:t>решением Думы Шпаковского муниципального округа Ставропольского края</w:t>
      </w:r>
    </w:p>
    <w:p w:rsidR="00065C73" w:rsidRPr="002738FA" w:rsidRDefault="00065C73" w:rsidP="00065C73">
      <w:pPr>
        <w:widowControl w:val="0"/>
        <w:spacing w:after="0" w:line="240" w:lineRule="exact"/>
        <w:ind w:left="5954"/>
        <w:jc w:val="center"/>
        <w:rPr>
          <w:sz w:val="36"/>
          <w:szCs w:val="36"/>
        </w:rPr>
      </w:pPr>
      <w:r w:rsidRPr="002738FA">
        <w:t>от</w:t>
      </w:r>
      <w:r w:rsidR="00A36B72">
        <w:t xml:space="preserve"> 24 февраля 2021 г. № 107</w:t>
      </w:r>
    </w:p>
    <w:p w:rsidR="00065C73" w:rsidRDefault="00065C73" w:rsidP="00065C73">
      <w:pPr>
        <w:widowControl w:val="0"/>
        <w:spacing w:after="0" w:line="240" w:lineRule="exact"/>
        <w:jc w:val="center"/>
      </w:pPr>
    </w:p>
    <w:p w:rsidR="00065C73" w:rsidRDefault="00065C73" w:rsidP="00065C73">
      <w:pPr>
        <w:widowControl w:val="0"/>
        <w:spacing w:after="0" w:line="240" w:lineRule="exact"/>
        <w:jc w:val="center"/>
      </w:pPr>
    </w:p>
    <w:p w:rsidR="00065C73" w:rsidRPr="002738FA" w:rsidRDefault="00065C73" w:rsidP="00065C73">
      <w:pPr>
        <w:widowControl w:val="0"/>
        <w:spacing w:after="0" w:line="240" w:lineRule="exact"/>
        <w:jc w:val="center"/>
      </w:pPr>
    </w:p>
    <w:p w:rsidR="00065C73" w:rsidRDefault="00065C73" w:rsidP="00065C73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65C73" w:rsidRDefault="00065C73" w:rsidP="00065C7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5C73" w:rsidRPr="002D4778" w:rsidRDefault="00065C73" w:rsidP="00065C7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4778">
        <w:rPr>
          <w:rFonts w:ascii="Times New Roman" w:hAnsi="Times New Roman" w:cs="Times New Roman"/>
          <w:sz w:val="28"/>
          <w:szCs w:val="28"/>
        </w:rPr>
        <w:t xml:space="preserve"> порядке представления сведений о доходах, расходах, об имуществе и обязательствах имущественного характера председателем Контрольно-счетного органа Шпаковского муниципального округа Ставропольского края, лицами, замещающими </w:t>
      </w:r>
      <w:r w:rsidRPr="002D4778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в аппарате Думы Шпаковского муниципального округа Ставропольского края,</w:t>
      </w:r>
      <w:r w:rsidRPr="002D4778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сведения,</w:t>
      </w:r>
      <w:r w:rsidRPr="002D4778">
        <w:t xml:space="preserve"> </w:t>
      </w:r>
      <w:r w:rsidRPr="002D4778">
        <w:rPr>
          <w:rFonts w:ascii="Times New Roman" w:hAnsi="Times New Roman" w:cs="Times New Roman"/>
          <w:sz w:val="28"/>
          <w:szCs w:val="28"/>
        </w:rPr>
        <w:t>а также гражданами, претендующими на замещение указанных должностей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65C73" w:rsidRPr="002738FA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 Настоящее Положение определяет порядок представления: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а) гражданами Российской Федерации (далее – гражданин), претендующими на замещение должности </w:t>
      </w:r>
      <w:r w:rsidRPr="002D4778">
        <w:rPr>
          <w:szCs w:val="28"/>
        </w:rPr>
        <w:t>председател</w:t>
      </w:r>
      <w:r>
        <w:rPr>
          <w:szCs w:val="28"/>
        </w:rPr>
        <w:t>я</w:t>
      </w:r>
      <w:r w:rsidRPr="002D4778">
        <w:rPr>
          <w:szCs w:val="28"/>
        </w:rPr>
        <w:t xml:space="preserve"> Контрольно-счетного органа Шпаковского муниципального округа Ставропольского края, </w:t>
      </w:r>
      <w:r>
        <w:rPr>
          <w:rFonts w:eastAsiaTheme="minorHAnsi"/>
          <w:szCs w:val="28"/>
        </w:rPr>
        <w:t xml:space="preserve">должности муниципальной службы </w:t>
      </w:r>
      <w:r w:rsidRPr="002D4778">
        <w:rPr>
          <w:bCs/>
          <w:szCs w:val="28"/>
        </w:rPr>
        <w:t>в аппарате Думы Шпаковского муниципального округа Ставропольского края</w:t>
      </w:r>
      <w:r>
        <w:rPr>
          <w:rFonts w:eastAsiaTheme="minorHAnsi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eastAsiaTheme="minorHAnsi"/>
          <w:szCs w:val="28"/>
        </w:rPr>
        <w:br/>
        <w:t xml:space="preserve">и обязательствах имущественного характера своих супруги (супруга) </w:t>
      </w:r>
      <w:r>
        <w:rPr>
          <w:rFonts w:eastAsiaTheme="minorHAnsi"/>
          <w:szCs w:val="28"/>
        </w:rPr>
        <w:br/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</w:t>
      </w:r>
      <w:r>
        <w:rPr>
          <w:rFonts w:eastAsiaTheme="minorHAnsi"/>
          <w:szCs w:val="28"/>
        </w:rPr>
        <w:br/>
        <w:t xml:space="preserve">об имуществе и обязательствах имущественного характера, а также сведения </w:t>
      </w:r>
      <w:r>
        <w:rPr>
          <w:rFonts w:eastAsiaTheme="minorHAnsi"/>
          <w:szCs w:val="28"/>
        </w:rPr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 (далее соответственно – перечни должностей, муниципальная служба, Дума округа),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сведения </w:t>
      </w:r>
      <w:r>
        <w:rPr>
          <w:rFonts w:eastAsiaTheme="minorHAnsi"/>
          <w:szCs w:val="28"/>
        </w:rPr>
        <w:br/>
        <w:t>о доходах, об имуществе и обязательствах имущественного характера);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330AF1">
        <w:rPr>
          <w:rFonts w:eastAsiaTheme="minorHAnsi"/>
          <w:szCs w:val="28"/>
        </w:rPr>
        <w:t xml:space="preserve">б) </w:t>
      </w:r>
      <w:r w:rsidRPr="00330AF1">
        <w:rPr>
          <w:szCs w:val="28"/>
        </w:rPr>
        <w:t>председателем Контрольно-счетного органа Шпаковского муниципального округа Ставропольского края и</w:t>
      </w:r>
      <w:r w:rsidRPr="00330AF1">
        <w:rPr>
          <w:rFonts w:eastAsiaTheme="minorHAnsi"/>
          <w:szCs w:val="28"/>
        </w:rPr>
        <w:t xml:space="preserve"> муниципальными служащими, замещавшими по состоянию на 31 декабря отчетного года должности муниципальной службы в аппарате Думы округа, предусмотренные перечнями должностей (далее вместе именуемые – муниципальные служащие),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в) муниципальными служащими, замещающими должности, </w:t>
      </w:r>
      <w:r>
        <w:rPr>
          <w:rFonts w:eastAsiaTheme="minorHAnsi"/>
          <w:szCs w:val="28"/>
        </w:rPr>
        <w:br/>
        <w:t>не включенные в перечни должностей, и претендующими на замещение должности муниципальной службы, включенной в один из перечней должностей (далее – кандидат на должность муниципальной службы, предусмотренную перечнем должностей), при назначении на должность, включенную в перечень должностей, сведений о доходах, об имуществе и обязательствах имущественного характера.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 Гражданин, претендующий на замещение должности муниципальной службы, включенной в перечень должностей, кандидат на должность муниципальной службы, предусмотренную перечнем должностей, при назначении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Президентом Российской Федерации</w:t>
      </w:r>
      <w:r w:rsidRPr="00754246">
        <w:rPr>
          <w:rFonts w:eastAsiaTheme="minorHAnsi"/>
          <w:szCs w:val="28"/>
        </w:rPr>
        <w:t xml:space="preserve">, заполненной с использованием специального программного обеспечения </w:t>
      </w:r>
      <w:r>
        <w:rPr>
          <w:rFonts w:eastAsiaTheme="minorHAnsi"/>
          <w:szCs w:val="28"/>
        </w:rPr>
        <w:t>«</w:t>
      </w:r>
      <w:r w:rsidRPr="00754246">
        <w:rPr>
          <w:rFonts w:eastAsiaTheme="minorHAnsi"/>
          <w:szCs w:val="28"/>
        </w:rPr>
        <w:t>Справки БК</w:t>
      </w:r>
      <w:r>
        <w:rPr>
          <w:rFonts w:eastAsiaTheme="minorHAnsi"/>
          <w:szCs w:val="28"/>
        </w:rPr>
        <w:t>»</w:t>
      </w:r>
      <w:r w:rsidRPr="00754246">
        <w:rPr>
          <w:rFonts w:eastAsiaTheme="minorHAnsi"/>
          <w:szCs w:val="28"/>
        </w:rPr>
        <w:t xml:space="preserve">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Fonts w:eastAsiaTheme="minorHAnsi"/>
          <w:szCs w:val="28"/>
        </w:rPr>
        <w:t>«</w:t>
      </w:r>
      <w:r w:rsidRPr="00754246">
        <w:rPr>
          <w:rFonts w:eastAsiaTheme="minorHAnsi"/>
          <w:szCs w:val="28"/>
        </w:rPr>
        <w:t>Интернет</w:t>
      </w:r>
      <w:r>
        <w:rPr>
          <w:rFonts w:eastAsiaTheme="minorHAnsi"/>
          <w:szCs w:val="28"/>
        </w:rPr>
        <w:t>» (далее – справка).</w:t>
      </w:r>
      <w:bookmarkStart w:id="0" w:name="Par5"/>
      <w:bookmarkEnd w:id="0"/>
    </w:p>
    <w:p w:rsidR="00065C73" w:rsidRPr="00261E5C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3. Муниципальный служащий, замещающий должность муниципальной службы, включенную в перечень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ежегодно, не позднее 30 апреля года, </w:t>
      </w:r>
      <w:r w:rsidRPr="00261E5C">
        <w:rPr>
          <w:rFonts w:eastAsiaTheme="minorHAnsi"/>
          <w:szCs w:val="28"/>
        </w:rPr>
        <w:t>следующего за отчетным.</w:t>
      </w:r>
    </w:p>
    <w:p w:rsidR="00065C73" w:rsidRPr="00261E5C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261E5C">
        <w:rPr>
          <w:rFonts w:eastAsiaTheme="minorHAnsi"/>
          <w:szCs w:val="28"/>
        </w:rPr>
        <w:t>4. В аппарат Думы округа представляются: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261E5C">
        <w:rPr>
          <w:rFonts w:eastAsiaTheme="minorHAnsi"/>
          <w:szCs w:val="28"/>
        </w:rPr>
        <w:t xml:space="preserve">а)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– гражданином при назначении на должность </w:t>
      </w:r>
      <w:r w:rsidRPr="00261E5C">
        <w:rPr>
          <w:szCs w:val="28"/>
        </w:rPr>
        <w:t xml:space="preserve">председателя Контрольно-счетного органа Шпаковского муниципального округа Ставропольского края, </w:t>
      </w:r>
      <w:r w:rsidRPr="00261E5C">
        <w:rPr>
          <w:rFonts w:eastAsiaTheme="minorHAnsi"/>
          <w:szCs w:val="28"/>
        </w:rPr>
        <w:t>должность муниципальной службы в аппарате Думы округа, предусмотренную перечнем должностей, кандидатом на должность муниципальной службы в аппарате Думы округа, предусмотренную перечнем должностей;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 xml:space="preserve">б)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370EC7">
        <w:rPr>
          <w:rFonts w:eastAsiaTheme="minorHAnsi"/>
          <w:szCs w:val="28"/>
        </w:rPr>
        <w:t xml:space="preserve">обязательствах имущественного характера своих супруги (супруга) и несовершеннолетних детей – </w:t>
      </w:r>
      <w:r w:rsidRPr="00370EC7">
        <w:rPr>
          <w:szCs w:val="28"/>
        </w:rPr>
        <w:t>председателем Контрольно-счетного органа Шпаковского муниципального округа Ставропольского края,</w:t>
      </w:r>
      <w:r w:rsidRPr="00370EC7">
        <w:rPr>
          <w:rFonts w:eastAsiaTheme="minorHAnsi"/>
          <w:szCs w:val="28"/>
        </w:rPr>
        <w:t xml:space="preserve"> муниципальным служащим, замещающим должность муниципальной службы в </w:t>
      </w:r>
      <w:r w:rsidRPr="00370EC7">
        <w:rPr>
          <w:rFonts w:eastAsiaTheme="minorHAnsi"/>
          <w:szCs w:val="28"/>
        </w:rPr>
        <w:lastRenderedPageBreak/>
        <w:t>аппарате Думы округа, предусмотренную</w:t>
      </w:r>
      <w:r w:rsidRPr="00330AF1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перечнем должностей.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bookmarkStart w:id="1" w:name="Par12"/>
      <w:bookmarkEnd w:id="1"/>
      <w:r>
        <w:rPr>
          <w:rFonts w:eastAsiaTheme="minorHAnsi"/>
          <w:szCs w:val="28"/>
        </w:rPr>
        <w:t xml:space="preserve">5. Гражданин при назначении на </w:t>
      </w:r>
      <w:r w:rsidRPr="00261E5C">
        <w:rPr>
          <w:rFonts w:eastAsiaTheme="minorHAnsi"/>
          <w:szCs w:val="28"/>
        </w:rPr>
        <w:t xml:space="preserve">должность </w:t>
      </w:r>
      <w:r w:rsidRPr="00261E5C">
        <w:rPr>
          <w:szCs w:val="28"/>
        </w:rPr>
        <w:t xml:space="preserve">председателя Контрольно-счетного органа Шпаковского муниципального округа Ставропольского края, </w:t>
      </w:r>
      <w:r w:rsidRPr="00261E5C">
        <w:rPr>
          <w:rFonts w:eastAsiaTheme="minorHAnsi"/>
          <w:szCs w:val="28"/>
        </w:rPr>
        <w:t xml:space="preserve">должность муниципальной службы в аппарате Думы округа, предусмотренную перечнем должностей, </w:t>
      </w:r>
      <w:r>
        <w:rPr>
          <w:rFonts w:eastAsiaTheme="minorHAnsi"/>
          <w:szCs w:val="28"/>
        </w:rPr>
        <w:t>представляет: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а) сведения о своих доходах, полученных от всех источников (включая доходы по прежнему месту работы, пенсии, пособия, иные выплаты) </w:t>
      </w:r>
      <w:r>
        <w:rPr>
          <w:rFonts w:eastAsiaTheme="minorHAnsi"/>
          <w:szCs w:val="28"/>
        </w:rPr>
        <w:br/>
        <w:t xml:space="preserve">за календарный год, предшествующий году подачи документов для замещения должности муниципальной службы, предусмотренной перечнем должностей, </w:t>
      </w:r>
      <w:r>
        <w:rPr>
          <w:rFonts w:eastAsiaTheme="minorHAnsi"/>
          <w:szCs w:val="28"/>
        </w:rPr>
        <w:br/>
        <w:t xml:space="preserve">а также сведения об имуществе, принадлежащем ему на праве собственности, </w:t>
      </w:r>
      <w:r>
        <w:rPr>
          <w:rFonts w:eastAsiaTheme="minorHAnsi"/>
          <w:szCs w:val="28"/>
        </w:rPr>
        <w:br/>
        <w:t>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службы, предусмотренной перечнем должностей (на отчетную дату);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</w:t>
      </w:r>
      <w:r>
        <w:rPr>
          <w:rFonts w:eastAsiaTheme="minorHAnsi"/>
          <w:szCs w:val="28"/>
        </w:rPr>
        <w:br/>
        <w:t xml:space="preserve">а также сведения об имуществе, принадлежащем им на праве собственности, </w:t>
      </w:r>
      <w:r>
        <w:rPr>
          <w:rFonts w:eastAsiaTheme="minorHAnsi"/>
          <w:szCs w:val="28"/>
        </w:rPr>
        <w:br/>
        <w:t xml:space="preserve">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 w:rsidRPr="00261E5C">
        <w:rPr>
          <w:szCs w:val="28"/>
        </w:rPr>
        <w:t xml:space="preserve">председателя Контрольно-счетного органа Шпаковского муниципального округа Ставропольского края, </w:t>
      </w:r>
      <w:r>
        <w:rPr>
          <w:szCs w:val="28"/>
        </w:rPr>
        <w:t xml:space="preserve">должности </w:t>
      </w:r>
      <w:r>
        <w:rPr>
          <w:rFonts w:eastAsiaTheme="minorHAnsi"/>
          <w:szCs w:val="28"/>
        </w:rPr>
        <w:t>муниципальной службы, предусмотренной перечнем должностей (на отчетную дату).</w:t>
      </w:r>
    </w:p>
    <w:p w:rsidR="00065C73" w:rsidRPr="00006860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6. Кандидат на должность муниципальной службы, предусмотренную перечнем должностей, представляет </w:t>
      </w:r>
      <w:r w:rsidRPr="00006860">
        <w:rPr>
          <w:rFonts w:eastAsiaTheme="minorHAnsi"/>
          <w:szCs w:val="28"/>
        </w:rPr>
        <w:t xml:space="preserve">сведения о доходах, об имуществе и обязательствах имущественного характера в соответствии с </w:t>
      </w:r>
      <w:hyperlink w:anchor="Par12" w:history="1">
        <w:r w:rsidRPr="00006860">
          <w:rPr>
            <w:rFonts w:eastAsiaTheme="minorHAnsi"/>
            <w:szCs w:val="28"/>
          </w:rPr>
          <w:t xml:space="preserve">пунктом </w:t>
        </w:r>
      </w:hyperlink>
      <w:r w:rsidRPr="00006860">
        <w:rPr>
          <w:rFonts w:eastAsiaTheme="minorHAnsi"/>
          <w:szCs w:val="28"/>
        </w:rPr>
        <w:t>5 настоящего Положения.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7. П</w:t>
      </w:r>
      <w:r w:rsidRPr="00330AF1">
        <w:rPr>
          <w:szCs w:val="28"/>
        </w:rPr>
        <w:t>редседател</w:t>
      </w:r>
      <w:r>
        <w:rPr>
          <w:szCs w:val="28"/>
        </w:rPr>
        <w:t>ь</w:t>
      </w:r>
      <w:r w:rsidRPr="00330AF1">
        <w:rPr>
          <w:szCs w:val="28"/>
        </w:rPr>
        <w:t xml:space="preserve"> Контрольно-счетного органа Шпаковского муниципального округа Ставропольского края</w:t>
      </w:r>
      <w:r>
        <w:rPr>
          <w:szCs w:val="28"/>
        </w:rPr>
        <w:t>,</w:t>
      </w:r>
      <w:r w:rsidRPr="00330AF1">
        <w:rPr>
          <w:rFonts w:eastAsiaTheme="minorHAnsi"/>
          <w:szCs w:val="28"/>
        </w:rPr>
        <w:t xml:space="preserve"> муниципальны</w:t>
      </w:r>
      <w:r>
        <w:rPr>
          <w:rFonts w:eastAsiaTheme="minorHAnsi"/>
          <w:szCs w:val="28"/>
        </w:rPr>
        <w:t>й</w:t>
      </w:r>
      <w:r w:rsidRPr="00330AF1">
        <w:rPr>
          <w:rFonts w:eastAsiaTheme="minorHAnsi"/>
          <w:szCs w:val="28"/>
        </w:rPr>
        <w:t xml:space="preserve"> служащи</w:t>
      </w:r>
      <w:r>
        <w:rPr>
          <w:rFonts w:eastAsiaTheme="minorHAnsi"/>
          <w:szCs w:val="28"/>
        </w:rPr>
        <w:t>й</w:t>
      </w:r>
      <w:r w:rsidRPr="00330AF1">
        <w:rPr>
          <w:rFonts w:eastAsiaTheme="minorHAnsi"/>
          <w:szCs w:val="28"/>
        </w:rPr>
        <w:t xml:space="preserve">, </w:t>
      </w:r>
      <w:r>
        <w:rPr>
          <w:rFonts w:eastAsiaTheme="minorHAnsi"/>
          <w:szCs w:val="28"/>
        </w:rPr>
        <w:t>замещающий должность муниципальной службы в аппарате Думы округа, предусмотренную перечнем должностей, представляет ежегодно: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а) сведения о своих доходах, полученных за отчетный период (с 01 января по 31 декабря включительно) от всех источников (включая денежное вознаграждение, денежное содержание, пенсии, пособия, иные выплаты), </w:t>
      </w:r>
      <w:r>
        <w:rPr>
          <w:rFonts w:eastAsiaTheme="minorHAnsi"/>
          <w:szCs w:val="28"/>
        </w:rPr>
        <w:br/>
        <w:t xml:space="preserve">а также сведения об имуществе, принадлежащем ему на праве собственности, </w:t>
      </w:r>
      <w:r>
        <w:rPr>
          <w:rFonts w:eastAsiaTheme="minorHAnsi"/>
          <w:szCs w:val="28"/>
        </w:rPr>
        <w:br/>
        <w:t>и о своих обязательствах имущественного характера по состоянию на конец отчетного периода;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б) сведения о доходах супруги (супруга) и несовершеннолетних детей, полученных за отчетный период (с 01 января по 31 декабря включительно) </w:t>
      </w:r>
      <w:r>
        <w:rPr>
          <w:rFonts w:eastAsiaTheme="minorHAnsi"/>
          <w:szCs w:val="28"/>
        </w:rPr>
        <w:br/>
        <w:t xml:space="preserve">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</w:t>
      </w:r>
      <w:r>
        <w:rPr>
          <w:rFonts w:eastAsiaTheme="minorHAnsi"/>
          <w:szCs w:val="28"/>
        </w:rPr>
        <w:br/>
        <w:t>по состоянию на конец отчетного периода;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в) сведения о своих расходах, а также о расходах своих супруги (супруга) и несовершеннолетних детей за отчетный период (с 01 января по 31 декабря включительно)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8. В случае если гражданин или муниципальный служащий обнаружили, что в представленных ими в аппарат Думы округа сведениях о доходах, </w:t>
      </w:r>
      <w:r>
        <w:rPr>
          <w:rFonts w:eastAsiaTheme="minorHAnsi"/>
          <w:szCs w:val="28"/>
        </w:rPr>
        <w:br/>
        <w:t>об имуществе и обязательствах имущественного характера не отражены или не полностью отражены необходимые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Муниципальный служащий может представить уточненные сведения </w:t>
      </w:r>
      <w:r>
        <w:rPr>
          <w:rFonts w:eastAsiaTheme="minorHAnsi"/>
          <w:szCs w:val="28"/>
        </w:rPr>
        <w:br/>
        <w:t xml:space="preserve">о доходах, расходах, об имуществе и обязательствах имущественного характера в течение одного месяца после окончания срока, указанного в </w:t>
      </w:r>
      <w:hyperlink w:anchor="Par5" w:history="1">
        <w:r w:rsidRPr="00DA4D48">
          <w:rPr>
            <w:rFonts w:eastAsiaTheme="minorHAnsi"/>
            <w:szCs w:val="28"/>
          </w:rPr>
          <w:t>пункте 3</w:t>
        </w:r>
      </w:hyperlink>
      <w:r w:rsidRPr="00DA4D48">
        <w:rPr>
          <w:rFonts w:eastAsiaTheme="minorHAnsi"/>
          <w:szCs w:val="28"/>
        </w:rPr>
        <w:t xml:space="preserve"> нас</w:t>
      </w:r>
      <w:r>
        <w:rPr>
          <w:rFonts w:eastAsiaTheme="minorHAnsi"/>
          <w:szCs w:val="28"/>
        </w:rPr>
        <w:t>тоящего Положения.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3A62D7">
        <w:rPr>
          <w:rFonts w:eastAsiaTheme="minorHAnsi"/>
          <w:szCs w:val="28"/>
        </w:rPr>
        <w:t xml:space="preserve">Гражданин, кандидат на должность муниципальной службы, предусмотренную перечнем должностей, могут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о доходах, </w:t>
      </w:r>
      <w:r>
        <w:rPr>
          <w:rFonts w:eastAsiaTheme="minorHAnsi"/>
          <w:szCs w:val="28"/>
        </w:rPr>
        <w:br/>
      </w:r>
      <w:r w:rsidRPr="003A62D7">
        <w:rPr>
          <w:rFonts w:eastAsiaTheme="minorHAnsi"/>
          <w:szCs w:val="28"/>
        </w:rPr>
        <w:t xml:space="preserve">об имуществе и обязательствах имущественного характера в соответствии </w:t>
      </w:r>
      <w:r>
        <w:rPr>
          <w:rFonts w:eastAsiaTheme="minorHAnsi"/>
          <w:szCs w:val="28"/>
        </w:rPr>
        <w:br/>
      </w:r>
      <w:r w:rsidRPr="003A62D7">
        <w:rPr>
          <w:rFonts w:eastAsiaTheme="minorHAnsi"/>
          <w:szCs w:val="28"/>
        </w:rPr>
        <w:t xml:space="preserve">с </w:t>
      </w:r>
      <w:hyperlink w:anchor="Par12" w:history="1">
        <w:r w:rsidRPr="003A62D7">
          <w:rPr>
            <w:rFonts w:eastAsiaTheme="minorHAnsi"/>
            <w:szCs w:val="28"/>
          </w:rPr>
          <w:t>пунктом 5</w:t>
        </w:r>
      </w:hyperlink>
      <w:r w:rsidRPr="003A62D7">
        <w:rPr>
          <w:rFonts w:eastAsiaTheme="minorHAnsi"/>
          <w:szCs w:val="28"/>
        </w:rPr>
        <w:t xml:space="preserve"> настоящего </w:t>
      </w:r>
      <w:r>
        <w:rPr>
          <w:rFonts w:eastAsiaTheme="minorHAnsi"/>
          <w:szCs w:val="28"/>
        </w:rPr>
        <w:t>Положения.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9. В случае невозможности по объективным причинам представить</w:t>
      </w:r>
      <w:r w:rsidRPr="005148C3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br/>
        <w:t xml:space="preserve">в аппарат Думы округа сведения о доходах, расходах, об имуществе </w:t>
      </w:r>
      <w:r>
        <w:rPr>
          <w:rFonts w:eastAsiaTheme="minorHAnsi"/>
          <w:szCs w:val="28"/>
        </w:rPr>
        <w:br/>
        <w:t xml:space="preserve">и обязательствах имущественного характера своих супруги (супруга) </w:t>
      </w:r>
      <w:r>
        <w:rPr>
          <w:rFonts w:eastAsiaTheme="minorHAnsi"/>
          <w:szCs w:val="28"/>
        </w:rPr>
        <w:br/>
        <w:t xml:space="preserve">и несовершеннолетних детей муниципальный служащий подает заявление </w:t>
      </w:r>
      <w:r>
        <w:rPr>
          <w:rFonts w:eastAsiaTheme="minorHAnsi"/>
          <w:szCs w:val="28"/>
        </w:rPr>
        <w:br/>
        <w:t>в комиссию по соблюдению требований к служебному поведению муниципальных служащих и урегулированию конфликта интересов, образуемую в аппарате Думы округа.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должность муниципальной службы, предусмотренную перечнем должностей, кандидатом на должность муниципальной службы, предусмотренную перечнем должностей, при назначении на должность, а также сведения о доходах, расходах, об имуществе и обязательствах имущественного характера, ежегодно представляемые муниципальным служащим, замещающим должность, предусмотренную перечнем должностей, приобщаются к личному делу муниципального служащего. Указанные сведения также могут храниться в электронном виде.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случае если гражданин, кандидат на должность муниципальной службы, предусмотренную перечнем должностей, представившие в аппарат </w:t>
      </w:r>
      <w:r>
        <w:rPr>
          <w:rFonts w:eastAsiaTheme="minorHAnsi"/>
          <w:szCs w:val="28"/>
        </w:rPr>
        <w:lastRenderedPageBreak/>
        <w:t>Думы округа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</w:t>
      </w:r>
      <w:bookmarkStart w:id="2" w:name="_GoBack"/>
      <w:bookmarkEnd w:id="2"/>
      <w:r>
        <w:rPr>
          <w:rFonts w:eastAsiaTheme="minorHAnsi"/>
          <w:szCs w:val="28"/>
        </w:rPr>
        <w:t>ной службы, указанные сведения в дальнейшем не могут быть использованы и подлежат уничтожению.</w:t>
      </w: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65C73" w:rsidRDefault="00065C73" w:rsidP="0006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065C73" w:rsidRDefault="00065C73" w:rsidP="00065C73">
      <w:pPr>
        <w:widowControl w:val="0"/>
        <w:spacing w:after="0" w:line="240" w:lineRule="exact"/>
        <w:jc w:val="both"/>
      </w:pPr>
      <w:r>
        <w:t xml:space="preserve">Председатель Думы </w:t>
      </w:r>
    </w:p>
    <w:p w:rsidR="00065C73" w:rsidRDefault="00065C73" w:rsidP="00065C73">
      <w:pPr>
        <w:widowControl w:val="0"/>
        <w:spacing w:after="0" w:line="240" w:lineRule="exact"/>
        <w:jc w:val="both"/>
      </w:pPr>
      <w:r>
        <w:t xml:space="preserve">Шпаковского муниципального </w:t>
      </w:r>
    </w:p>
    <w:p w:rsidR="00065C73" w:rsidRDefault="00065C73" w:rsidP="00065C73">
      <w:pPr>
        <w:widowControl w:val="0"/>
        <w:spacing w:after="0" w:line="240" w:lineRule="exact"/>
        <w:jc w:val="both"/>
      </w:pPr>
      <w:r>
        <w:t>округа Ставропольского края                                                               С.В.Печкуров</w:t>
      </w:r>
    </w:p>
    <w:p w:rsidR="00065C73" w:rsidRDefault="00065C73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</w:pPr>
    </w:p>
    <w:p w:rsidR="00065C73" w:rsidRDefault="00065C73" w:rsidP="00065C73">
      <w:pPr>
        <w:widowControl w:val="0"/>
        <w:spacing w:after="0" w:line="240" w:lineRule="exact"/>
        <w:jc w:val="both"/>
        <w:rPr>
          <w:szCs w:val="28"/>
        </w:rPr>
      </w:pPr>
    </w:p>
    <w:p w:rsidR="00065C73" w:rsidRDefault="00065C73" w:rsidP="00065C73">
      <w:pPr>
        <w:widowControl w:val="0"/>
      </w:pPr>
    </w:p>
    <w:p w:rsidR="00065C73" w:rsidRDefault="00065C73" w:rsidP="00065C73">
      <w:pPr>
        <w:widowControl w:val="0"/>
      </w:pPr>
    </w:p>
    <w:p w:rsidR="00D65019" w:rsidRDefault="00D65019"/>
    <w:sectPr w:rsidR="00D65019" w:rsidSect="0084353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9A" w:rsidRDefault="0005369A" w:rsidP="00F903F8">
      <w:pPr>
        <w:spacing w:after="0" w:line="240" w:lineRule="auto"/>
      </w:pPr>
      <w:r>
        <w:separator/>
      </w:r>
    </w:p>
  </w:endnote>
  <w:endnote w:type="continuationSeparator" w:id="1">
    <w:p w:rsidR="0005369A" w:rsidRDefault="0005369A" w:rsidP="00F9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9A" w:rsidRDefault="0005369A" w:rsidP="00F903F8">
      <w:pPr>
        <w:spacing w:after="0" w:line="240" w:lineRule="auto"/>
      </w:pPr>
      <w:r>
        <w:separator/>
      </w:r>
    </w:p>
  </w:footnote>
  <w:footnote w:type="continuationSeparator" w:id="1">
    <w:p w:rsidR="0005369A" w:rsidRDefault="0005369A" w:rsidP="00F9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40509"/>
      <w:docPartObj>
        <w:docPartGallery w:val="Page Numbers (Top of Page)"/>
        <w:docPartUnique/>
      </w:docPartObj>
    </w:sdtPr>
    <w:sdtContent>
      <w:p w:rsidR="00294511" w:rsidRDefault="00F903F8">
        <w:pPr>
          <w:pStyle w:val="a5"/>
          <w:jc w:val="center"/>
        </w:pPr>
        <w:r>
          <w:fldChar w:fldCharType="begin"/>
        </w:r>
        <w:r w:rsidR="00065C73">
          <w:instrText>PAGE   \* MERGEFORMAT</w:instrText>
        </w:r>
        <w:r>
          <w:fldChar w:fldCharType="separate"/>
        </w:r>
        <w:r w:rsidR="00A36B72">
          <w:rPr>
            <w:noProof/>
          </w:rPr>
          <w:t>5</w:t>
        </w:r>
        <w:r>
          <w:fldChar w:fldCharType="end"/>
        </w:r>
      </w:p>
    </w:sdtContent>
  </w:sdt>
  <w:p w:rsidR="001553A1" w:rsidRDefault="000536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C73"/>
    <w:rsid w:val="0005369A"/>
    <w:rsid w:val="00065C73"/>
    <w:rsid w:val="00135626"/>
    <w:rsid w:val="00181FDE"/>
    <w:rsid w:val="002C3928"/>
    <w:rsid w:val="00333BA3"/>
    <w:rsid w:val="00604254"/>
    <w:rsid w:val="009168C7"/>
    <w:rsid w:val="00A36B72"/>
    <w:rsid w:val="00AC64EF"/>
    <w:rsid w:val="00D65019"/>
    <w:rsid w:val="00DD55A3"/>
    <w:rsid w:val="00E64A9F"/>
    <w:rsid w:val="00F9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7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6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C73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6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</Words>
  <Characters>9877</Characters>
  <Application>Microsoft Office Word</Application>
  <DocSecurity>0</DocSecurity>
  <Lines>82</Lines>
  <Paragraphs>23</Paragraphs>
  <ScaleCrop>false</ScaleCrop>
  <Company>Ya Blondinko Edition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2021-02-24T12:38:00Z</cp:lastPrinted>
  <dcterms:created xsi:type="dcterms:W3CDTF">2021-02-16T09:51:00Z</dcterms:created>
  <dcterms:modified xsi:type="dcterms:W3CDTF">2021-02-24T12:38:00Z</dcterms:modified>
</cp:coreProperties>
</file>