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D4" w:rsidRPr="007D25ED" w:rsidRDefault="003961D4" w:rsidP="00E104A3">
      <w:pPr>
        <w:suppressAutoHyphens/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>СОВЕТ</w:t>
      </w:r>
    </w:p>
    <w:p w:rsidR="003961D4" w:rsidRPr="007D25ED" w:rsidRDefault="003961D4" w:rsidP="00E104A3">
      <w:pPr>
        <w:suppressAutoHyphens/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 xml:space="preserve">ШПАКОВСКОГО МУНИЦИПАЛЬНОГО РАЙОНА </w:t>
      </w:r>
    </w:p>
    <w:p w:rsidR="003961D4" w:rsidRPr="007D25ED" w:rsidRDefault="003961D4" w:rsidP="00E104A3">
      <w:pPr>
        <w:suppressAutoHyphens/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 xml:space="preserve">СТАВРОПОЛЬСКОГО КРАЯ </w:t>
      </w:r>
      <w:r w:rsidR="002C4AD9">
        <w:rPr>
          <w:b/>
          <w:bCs/>
          <w:sz w:val="28"/>
          <w:szCs w:val="28"/>
        </w:rPr>
        <w:t>ТРЕТЬЕГО</w:t>
      </w:r>
      <w:r w:rsidRPr="007D25ED">
        <w:rPr>
          <w:b/>
          <w:bCs/>
          <w:sz w:val="28"/>
          <w:szCs w:val="28"/>
        </w:rPr>
        <w:t xml:space="preserve"> СОЗЫВА</w:t>
      </w:r>
    </w:p>
    <w:p w:rsidR="003961D4" w:rsidRPr="007D25ED" w:rsidRDefault="003961D4" w:rsidP="00E104A3">
      <w:pPr>
        <w:suppressAutoHyphens/>
        <w:jc w:val="center"/>
        <w:rPr>
          <w:sz w:val="28"/>
          <w:szCs w:val="28"/>
        </w:rPr>
      </w:pPr>
    </w:p>
    <w:p w:rsidR="003961D4" w:rsidRPr="007D25ED" w:rsidRDefault="003961D4" w:rsidP="00E104A3">
      <w:pPr>
        <w:pStyle w:val="1"/>
        <w:keepNext w:val="0"/>
        <w:widowControl w:val="0"/>
        <w:suppressAutoHyphens/>
        <w:rPr>
          <w:szCs w:val="32"/>
        </w:rPr>
      </w:pPr>
      <w:proofErr w:type="gramStart"/>
      <w:r w:rsidRPr="007D25ED">
        <w:rPr>
          <w:szCs w:val="32"/>
        </w:rPr>
        <w:t>Р</w:t>
      </w:r>
      <w:proofErr w:type="gramEnd"/>
      <w:r w:rsidRPr="007D25ED">
        <w:rPr>
          <w:szCs w:val="32"/>
        </w:rPr>
        <w:t xml:space="preserve"> Е Ш Е Н И Е </w:t>
      </w:r>
    </w:p>
    <w:p w:rsidR="00DE3EB1" w:rsidRDefault="00DE3EB1" w:rsidP="00E104A3">
      <w:pPr>
        <w:suppressAutoHyphens/>
        <w:jc w:val="center"/>
        <w:rPr>
          <w:sz w:val="28"/>
          <w:szCs w:val="28"/>
        </w:rPr>
      </w:pPr>
    </w:p>
    <w:p w:rsidR="003961D4" w:rsidRDefault="00BE48F3" w:rsidP="00E104A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27 октября 2017 года                    </w:t>
      </w:r>
      <w:r w:rsidR="003961D4" w:rsidRPr="007D25ED">
        <w:rPr>
          <w:sz w:val="28"/>
          <w:szCs w:val="28"/>
        </w:rPr>
        <w:t>г.Михайловск</w:t>
      </w:r>
      <w:r>
        <w:rPr>
          <w:sz w:val="28"/>
          <w:szCs w:val="28"/>
        </w:rPr>
        <w:t xml:space="preserve">                                       </w:t>
      </w:r>
      <w:r w:rsidR="007513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</w:t>
      </w:r>
      <w:r w:rsidR="00751328">
        <w:rPr>
          <w:sz w:val="28"/>
          <w:szCs w:val="28"/>
        </w:rPr>
        <w:t xml:space="preserve"> 551</w:t>
      </w:r>
    </w:p>
    <w:p w:rsidR="003961D4" w:rsidRPr="007D25ED" w:rsidRDefault="003961D4" w:rsidP="00E104A3">
      <w:pPr>
        <w:suppressAutoHyphens/>
        <w:jc w:val="center"/>
        <w:rPr>
          <w:sz w:val="28"/>
          <w:szCs w:val="28"/>
        </w:rPr>
      </w:pPr>
    </w:p>
    <w:p w:rsidR="00A01D6D" w:rsidRDefault="004F2A6E" w:rsidP="00E104A3">
      <w:pPr>
        <w:shd w:val="clear" w:color="auto" w:fill="FFFFFF"/>
        <w:tabs>
          <w:tab w:val="left" w:pos="0"/>
          <w:tab w:val="left" w:pos="2467"/>
        </w:tabs>
        <w:suppressAutoHyphens/>
        <w:spacing w:line="240" w:lineRule="exact"/>
        <w:ind w:left="6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574133">
        <w:rPr>
          <w:sz w:val="28"/>
          <w:szCs w:val="28"/>
        </w:rPr>
        <w:t xml:space="preserve">признании </w:t>
      </w:r>
      <w:proofErr w:type="gramStart"/>
      <w:r w:rsidR="00574133">
        <w:rPr>
          <w:sz w:val="28"/>
          <w:szCs w:val="28"/>
        </w:rPr>
        <w:t>утратившими</w:t>
      </w:r>
      <w:proofErr w:type="gramEnd"/>
      <w:r w:rsidR="00574133">
        <w:rPr>
          <w:sz w:val="28"/>
          <w:szCs w:val="28"/>
        </w:rPr>
        <w:t xml:space="preserve"> силу</w:t>
      </w:r>
      <w:r w:rsidR="00574133">
        <w:rPr>
          <w:color w:val="000000"/>
          <w:spacing w:val="1"/>
          <w:sz w:val="28"/>
          <w:szCs w:val="28"/>
        </w:rPr>
        <w:t xml:space="preserve"> некоторых </w:t>
      </w:r>
      <w:r w:rsidR="00CF01DE">
        <w:rPr>
          <w:color w:val="000000"/>
          <w:spacing w:val="1"/>
          <w:sz w:val="28"/>
          <w:szCs w:val="28"/>
        </w:rPr>
        <w:t>р</w:t>
      </w:r>
      <w:r w:rsidR="00574133">
        <w:rPr>
          <w:color w:val="000000"/>
          <w:spacing w:val="1"/>
          <w:sz w:val="28"/>
          <w:szCs w:val="28"/>
        </w:rPr>
        <w:t>ешений Совета Шпаковского муниципального района Ставропольского края</w:t>
      </w:r>
    </w:p>
    <w:p w:rsidR="00A01D6D" w:rsidRDefault="00A01D6D" w:rsidP="00E104A3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751328" w:rsidRDefault="00751328" w:rsidP="00E104A3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A01D6D" w:rsidRDefault="00070547" w:rsidP="00E104A3">
      <w:pPr>
        <w:pStyle w:val="a3"/>
        <w:suppressAutoHyphens/>
        <w:ind w:firstLine="709"/>
        <w:jc w:val="both"/>
        <w:rPr>
          <w:spacing w:val="-1"/>
          <w:sz w:val="28"/>
          <w:szCs w:val="28"/>
        </w:rPr>
      </w:pPr>
      <w:r w:rsidRPr="00A049F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главой 26.3</w:t>
      </w:r>
      <w:r w:rsidR="00D0464A">
        <w:rPr>
          <w:sz w:val="28"/>
          <w:szCs w:val="28"/>
        </w:rPr>
        <w:t xml:space="preserve"> статьей 346</w:t>
      </w:r>
      <w:r w:rsidR="00EC3C60">
        <w:rPr>
          <w:sz w:val="28"/>
          <w:szCs w:val="28"/>
        </w:rPr>
        <w:t>.</w:t>
      </w:r>
      <w:r w:rsidR="00D0464A">
        <w:rPr>
          <w:sz w:val="28"/>
          <w:szCs w:val="28"/>
        </w:rPr>
        <w:t>26</w:t>
      </w:r>
      <w:r w:rsidR="00036337">
        <w:rPr>
          <w:sz w:val="28"/>
          <w:szCs w:val="28"/>
        </w:rPr>
        <w:t xml:space="preserve"> части второй</w:t>
      </w:r>
      <w:r w:rsidR="00D0464A">
        <w:rPr>
          <w:sz w:val="28"/>
          <w:szCs w:val="28"/>
        </w:rPr>
        <w:t xml:space="preserve"> Налогового кодекса Российской Федерации, Совет Шпаковского муниципального района Ставропольского края</w:t>
      </w:r>
      <w:r w:rsidR="00A01D6D" w:rsidRPr="00A049F4">
        <w:rPr>
          <w:spacing w:val="-1"/>
          <w:sz w:val="28"/>
          <w:szCs w:val="28"/>
        </w:rPr>
        <w:t xml:space="preserve"> </w:t>
      </w:r>
    </w:p>
    <w:p w:rsidR="00A01D6D" w:rsidRPr="00A049F4" w:rsidRDefault="00A01D6D" w:rsidP="00E104A3">
      <w:pPr>
        <w:pStyle w:val="a3"/>
        <w:suppressAutoHyphens/>
        <w:jc w:val="both"/>
        <w:rPr>
          <w:spacing w:val="-1"/>
          <w:sz w:val="28"/>
          <w:szCs w:val="28"/>
        </w:rPr>
      </w:pPr>
    </w:p>
    <w:p w:rsidR="00A01D6D" w:rsidRDefault="00A01D6D" w:rsidP="00E104A3">
      <w:pPr>
        <w:shd w:val="clear" w:color="auto" w:fill="FFFFFF"/>
        <w:suppressAutoHyphens/>
        <w:jc w:val="both"/>
        <w:rPr>
          <w:color w:val="000000"/>
          <w:spacing w:val="-3"/>
          <w:sz w:val="28"/>
          <w:szCs w:val="28"/>
        </w:rPr>
      </w:pPr>
      <w:r w:rsidRPr="00826F1C">
        <w:rPr>
          <w:color w:val="000000"/>
          <w:spacing w:val="-3"/>
          <w:sz w:val="28"/>
          <w:szCs w:val="28"/>
        </w:rPr>
        <w:t>РЕШИЛ:</w:t>
      </w:r>
    </w:p>
    <w:p w:rsidR="00A01D6D" w:rsidRPr="00AD5D9C" w:rsidRDefault="00A01D6D" w:rsidP="00E104A3">
      <w:pPr>
        <w:shd w:val="clear" w:color="auto" w:fill="FFFFFF"/>
        <w:suppressAutoHyphens/>
        <w:jc w:val="both"/>
        <w:rPr>
          <w:color w:val="000000"/>
          <w:spacing w:val="-3"/>
          <w:sz w:val="28"/>
          <w:szCs w:val="28"/>
        </w:rPr>
      </w:pPr>
    </w:p>
    <w:p w:rsidR="00574133" w:rsidRPr="00AD5D9C" w:rsidRDefault="00BE48F3" w:rsidP="00E104A3">
      <w:pPr>
        <w:pStyle w:val="a3"/>
        <w:suppressAutoHyphens/>
        <w:ind w:firstLine="708"/>
        <w:jc w:val="both"/>
        <w:rPr>
          <w:sz w:val="28"/>
          <w:szCs w:val="28"/>
        </w:rPr>
      </w:pPr>
      <w:r w:rsidRPr="00AD5D9C">
        <w:rPr>
          <w:sz w:val="28"/>
          <w:szCs w:val="28"/>
        </w:rPr>
        <w:t>1.</w:t>
      </w:r>
      <w:r w:rsidR="007D024A" w:rsidRPr="00AD5D9C">
        <w:rPr>
          <w:sz w:val="28"/>
          <w:szCs w:val="28"/>
        </w:rPr>
        <w:t>Признать утратившим</w:t>
      </w:r>
      <w:r w:rsidR="00574133" w:rsidRPr="00AD5D9C">
        <w:rPr>
          <w:sz w:val="28"/>
          <w:szCs w:val="28"/>
        </w:rPr>
        <w:t>и</w:t>
      </w:r>
      <w:r w:rsidR="007D024A" w:rsidRPr="00AD5D9C">
        <w:rPr>
          <w:sz w:val="28"/>
          <w:szCs w:val="28"/>
        </w:rPr>
        <w:t xml:space="preserve"> силу</w:t>
      </w:r>
      <w:r w:rsidR="00574133" w:rsidRPr="00AD5D9C">
        <w:rPr>
          <w:sz w:val="28"/>
          <w:szCs w:val="28"/>
        </w:rPr>
        <w:t>:</w:t>
      </w:r>
      <w:bookmarkStart w:id="0" w:name="_GoBack"/>
      <w:bookmarkEnd w:id="0"/>
    </w:p>
    <w:p w:rsidR="00A01D6D" w:rsidRPr="00AD5D9C" w:rsidRDefault="00BE48F3" w:rsidP="00E104A3">
      <w:pPr>
        <w:pStyle w:val="a3"/>
        <w:suppressAutoHyphens/>
        <w:ind w:firstLine="708"/>
        <w:jc w:val="both"/>
        <w:rPr>
          <w:sz w:val="28"/>
          <w:szCs w:val="28"/>
        </w:rPr>
      </w:pPr>
      <w:r w:rsidRPr="00AD5D9C">
        <w:rPr>
          <w:sz w:val="28"/>
          <w:szCs w:val="28"/>
        </w:rPr>
        <w:t>1.1.</w:t>
      </w:r>
      <w:r w:rsidR="00574133" w:rsidRPr="00AD5D9C">
        <w:rPr>
          <w:sz w:val="28"/>
          <w:szCs w:val="28"/>
        </w:rPr>
        <w:t>Р</w:t>
      </w:r>
      <w:r w:rsidR="007D024A" w:rsidRPr="00AD5D9C">
        <w:rPr>
          <w:sz w:val="28"/>
          <w:szCs w:val="28"/>
        </w:rPr>
        <w:t>ешение Совета Шпаковского муниципального района Ставро</w:t>
      </w:r>
      <w:r w:rsidR="004F2A6E" w:rsidRPr="00AD5D9C">
        <w:rPr>
          <w:sz w:val="28"/>
          <w:szCs w:val="28"/>
        </w:rPr>
        <w:t xml:space="preserve">польского края от 21 октября </w:t>
      </w:r>
      <w:r w:rsidRPr="00AD5D9C">
        <w:rPr>
          <w:sz w:val="28"/>
          <w:szCs w:val="28"/>
        </w:rPr>
        <w:t>2011 года №</w:t>
      </w:r>
      <w:r w:rsidR="004F2A6E" w:rsidRPr="00AD5D9C">
        <w:rPr>
          <w:sz w:val="28"/>
          <w:szCs w:val="28"/>
        </w:rPr>
        <w:t>275 «О видах предпринимательской деятельности, в отношении которых вводится система налогообложения в виде единого налога на вмененный доход для отдельных видов деятельности на территории Шпаковского района Ставропольского края, о значении корректирующего коэффициента базовой доходности К</w:t>
      </w:r>
      <w:proofErr w:type="gramStart"/>
      <w:r w:rsidR="004F2A6E" w:rsidRPr="00AD5D9C">
        <w:rPr>
          <w:sz w:val="28"/>
          <w:szCs w:val="28"/>
        </w:rPr>
        <w:t>2</w:t>
      </w:r>
      <w:proofErr w:type="gramEnd"/>
      <w:r w:rsidR="004F2A6E" w:rsidRPr="00AD5D9C">
        <w:rPr>
          <w:sz w:val="28"/>
          <w:szCs w:val="28"/>
        </w:rPr>
        <w:t>»</w:t>
      </w:r>
      <w:r w:rsidRPr="00AD5D9C">
        <w:rPr>
          <w:sz w:val="28"/>
          <w:szCs w:val="28"/>
        </w:rPr>
        <w:t>.</w:t>
      </w:r>
    </w:p>
    <w:p w:rsidR="00574133" w:rsidRPr="00AD5D9C" w:rsidRDefault="00BE48F3" w:rsidP="00E104A3">
      <w:pPr>
        <w:pStyle w:val="a3"/>
        <w:suppressAutoHyphens/>
        <w:ind w:firstLine="708"/>
        <w:jc w:val="both"/>
        <w:rPr>
          <w:sz w:val="28"/>
          <w:szCs w:val="28"/>
        </w:rPr>
      </w:pPr>
      <w:r w:rsidRPr="00AD5D9C">
        <w:rPr>
          <w:sz w:val="28"/>
          <w:szCs w:val="28"/>
        </w:rPr>
        <w:t>1.2.</w:t>
      </w:r>
      <w:r w:rsidR="00574133" w:rsidRPr="00AD5D9C">
        <w:rPr>
          <w:sz w:val="28"/>
          <w:szCs w:val="28"/>
        </w:rPr>
        <w:t>Решение Совета Шпаковского муниципального района Ставропольского</w:t>
      </w:r>
      <w:r w:rsidRPr="00AD5D9C">
        <w:rPr>
          <w:sz w:val="28"/>
          <w:szCs w:val="28"/>
        </w:rPr>
        <w:t xml:space="preserve"> края от 15 февраля 2013 года №</w:t>
      </w:r>
      <w:r w:rsidR="00574133" w:rsidRPr="00AD5D9C">
        <w:rPr>
          <w:sz w:val="28"/>
          <w:szCs w:val="28"/>
        </w:rPr>
        <w:t xml:space="preserve">34 </w:t>
      </w:r>
      <w:r w:rsidR="00AB05B1" w:rsidRPr="00AD5D9C">
        <w:rPr>
          <w:sz w:val="28"/>
          <w:szCs w:val="28"/>
        </w:rPr>
        <w:t>«О видах предпринимательской деятельности, в отношении которых вводится система налогообложения в виде единого налога на вмен</w:t>
      </w:r>
      <w:r w:rsidRPr="00AD5D9C">
        <w:rPr>
          <w:sz w:val="28"/>
          <w:szCs w:val="28"/>
        </w:rPr>
        <w:t>ё</w:t>
      </w:r>
      <w:r w:rsidR="00AB05B1" w:rsidRPr="00AD5D9C">
        <w:rPr>
          <w:sz w:val="28"/>
          <w:szCs w:val="28"/>
        </w:rPr>
        <w:t>нный доход для отдельных видов деятельности на территории Шпаковского района Ставропольского края, о значении корректирующего коэффициента базовой доходности К</w:t>
      </w:r>
      <w:proofErr w:type="gramStart"/>
      <w:r w:rsidR="00AB05B1" w:rsidRPr="00AD5D9C">
        <w:rPr>
          <w:sz w:val="28"/>
          <w:szCs w:val="28"/>
        </w:rPr>
        <w:t>2</w:t>
      </w:r>
      <w:proofErr w:type="gramEnd"/>
      <w:r w:rsidR="00AB05B1" w:rsidRPr="00AD5D9C">
        <w:rPr>
          <w:sz w:val="28"/>
          <w:szCs w:val="28"/>
        </w:rPr>
        <w:t>»</w:t>
      </w:r>
      <w:r w:rsidR="007D0510" w:rsidRPr="00AD5D9C">
        <w:rPr>
          <w:sz w:val="28"/>
          <w:szCs w:val="28"/>
        </w:rPr>
        <w:t>.</w:t>
      </w:r>
    </w:p>
    <w:p w:rsidR="00A01D6D" w:rsidRPr="00AD5D9C" w:rsidRDefault="00A01D6D" w:rsidP="00E104A3">
      <w:pPr>
        <w:pStyle w:val="a3"/>
        <w:suppressAutoHyphens/>
        <w:ind w:firstLine="709"/>
        <w:rPr>
          <w:sz w:val="28"/>
          <w:szCs w:val="28"/>
        </w:rPr>
      </w:pPr>
    </w:p>
    <w:p w:rsidR="00A01D6D" w:rsidRDefault="005558F7" w:rsidP="00E104A3">
      <w:pPr>
        <w:shd w:val="clear" w:color="auto" w:fill="FFFFFF"/>
        <w:suppressAutoHyphens/>
        <w:ind w:firstLine="709"/>
        <w:jc w:val="both"/>
        <w:rPr>
          <w:color w:val="000000"/>
          <w:spacing w:val="2"/>
          <w:sz w:val="28"/>
          <w:szCs w:val="28"/>
        </w:rPr>
      </w:pPr>
      <w:r w:rsidRPr="00AD5D9C">
        <w:rPr>
          <w:color w:val="000000"/>
          <w:spacing w:val="2"/>
          <w:sz w:val="28"/>
          <w:szCs w:val="28"/>
        </w:rPr>
        <w:t>2</w:t>
      </w:r>
      <w:r w:rsidR="00A01D6D" w:rsidRPr="00AD5D9C">
        <w:rPr>
          <w:color w:val="000000"/>
          <w:spacing w:val="2"/>
          <w:sz w:val="28"/>
          <w:szCs w:val="28"/>
        </w:rPr>
        <w:t>.Настоящее</w:t>
      </w:r>
      <w:r w:rsidR="00A01D6D" w:rsidRPr="00FB25BE">
        <w:rPr>
          <w:color w:val="000000"/>
          <w:spacing w:val="2"/>
          <w:sz w:val="28"/>
          <w:szCs w:val="28"/>
        </w:rPr>
        <w:t xml:space="preserve"> решение вступает в силу </w:t>
      </w:r>
      <w:r w:rsidR="00D0464A">
        <w:rPr>
          <w:color w:val="000000"/>
          <w:spacing w:val="2"/>
          <w:sz w:val="28"/>
          <w:szCs w:val="28"/>
        </w:rPr>
        <w:t>со дня его официального опубликования</w:t>
      </w:r>
      <w:r w:rsidR="00A01D6D">
        <w:rPr>
          <w:color w:val="000000"/>
          <w:spacing w:val="2"/>
          <w:sz w:val="28"/>
          <w:szCs w:val="28"/>
        </w:rPr>
        <w:t>.</w:t>
      </w:r>
    </w:p>
    <w:p w:rsidR="00BE48F3" w:rsidRDefault="00BE48F3" w:rsidP="00E104A3">
      <w:pPr>
        <w:shd w:val="clear" w:color="auto" w:fill="FFFFFF"/>
        <w:suppressAutoHyphens/>
        <w:jc w:val="both"/>
        <w:rPr>
          <w:color w:val="000000"/>
          <w:spacing w:val="2"/>
          <w:sz w:val="28"/>
          <w:szCs w:val="28"/>
        </w:rPr>
      </w:pPr>
    </w:p>
    <w:p w:rsidR="00BE48F3" w:rsidRDefault="00BE48F3" w:rsidP="00E104A3">
      <w:pPr>
        <w:shd w:val="clear" w:color="auto" w:fill="FFFFFF"/>
        <w:suppressAutoHyphens/>
        <w:jc w:val="both"/>
        <w:rPr>
          <w:color w:val="000000"/>
          <w:spacing w:val="2"/>
          <w:sz w:val="28"/>
          <w:szCs w:val="28"/>
        </w:rPr>
      </w:pPr>
    </w:p>
    <w:p w:rsidR="00BE48F3" w:rsidRDefault="00BE48F3" w:rsidP="00E104A3">
      <w:pPr>
        <w:shd w:val="clear" w:color="auto" w:fill="FFFFFF"/>
        <w:suppressAutoHyphens/>
        <w:jc w:val="both"/>
        <w:rPr>
          <w:color w:val="000000"/>
          <w:spacing w:val="2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4110"/>
      </w:tblGrid>
      <w:tr w:rsidR="00BE48F3" w:rsidRPr="000568F5" w:rsidTr="00751328">
        <w:tc>
          <w:tcPr>
            <w:tcW w:w="4111" w:type="dxa"/>
          </w:tcPr>
          <w:p w:rsidR="00BE48F3" w:rsidRPr="000568F5" w:rsidRDefault="00BE48F3" w:rsidP="00E104A3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0568F5">
              <w:rPr>
                <w:sz w:val="28"/>
                <w:szCs w:val="28"/>
              </w:rPr>
              <w:t>Глава Шпаковского</w:t>
            </w:r>
          </w:p>
          <w:p w:rsidR="00BE48F3" w:rsidRPr="000568F5" w:rsidRDefault="00BE48F3" w:rsidP="00E104A3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0568F5">
              <w:rPr>
                <w:sz w:val="28"/>
                <w:szCs w:val="28"/>
              </w:rPr>
              <w:t>муниципального района</w:t>
            </w:r>
          </w:p>
          <w:p w:rsidR="00BE48F3" w:rsidRPr="000568F5" w:rsidRDefault="00BE48F3" w:rsidP="00E104A3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0568F5">
              <w:rPr>
                <w:sz w:val="28"/>
                <w:szCs w:val="28"/>
              </w:rPr>
              <w:t>Ставропольского края</w:t>
            </w:r>
          </w:p>
          <w:p w:rsidR="00BE48F3" w:rsidRPr="000568F5" w:rsidRDefault="00BE48F3" w:rsidP="00E104A3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BE48F3" w:rsidRPr="000568F5" w:rsidRDefault="00BE48F3" w:rsidP="00E104A3">
            <w:pPr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0568F5">
              <w:rPr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1418" w:type="dxa"/>
          </w:tcPr>
          <w:p w:rsidR="00BE48F3" w:rsidRPr="000568F5" w:rsidRDefault="00BE48F3" w:rsidP="00E104A3">
            <w:pPr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BE48F3" w:rsidRPr="000568F5" w:rsidRDefault="00BE48F3" w:rsidP="00E104A3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0568F5">
              <w:rPr>
                <w:sz w:val="28"/>
                <w:szCs w:val="28"/>
              </w:rPr>
              <w:t>Председатель Совета</w:t>
            </w:r>
          </w:p>
          <w:p w:rsidR="00BE48F3" w:rsidRPr="000568F5" w:rsidRDefault="00BE48F3" w:rsidP="00E104A3">
            <w:pPr>
              <w:suppressAutoHyphens/>
              <w:spacing w:line="240" w:lineRule="exact"/>
              <w:ind w:firstLine="34"/>
              <w:contextualSpacing/>
              <w:rPr>
                <w:sz w:val="28"/>
                <w:szCs w:val="28"/>
              </w:rPr>
            </w:pPr>
            <w:r w:rsidRPr="000568F5">
              <w:rPr>
                <w:sz w:val="28"/>
                <w:szCs w:val="28"/>
              </w:rPr>
              <w:t>Шпаковского муниципального</w:t>
            </w:r>
          </w:p>
          <w:p w:rsidR="00BE48F3" w:rsidRPr="000568F5" w:rsidRDefault="00BE48F3" w:rsidP="00E104A3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0568F5">
              <w:rPr>
                <w:sz w:val="28"/>
                <w:szCs w:val="28"/>
              </w:rPr>
              <w:t>района Ставропольского края</w:t>
            </w:r>
          </w:p>
          <w:p w:rsidR="00BE48F3" w:rsidRPr="000568F5" w:rsidRDefault="00BE48F3" w:rsidP="00E104A3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</w:p>
          <w:p w:rsidR="00BE48F3" w:rsidRPr="000568F5" w:rsidRDefault="00BE48F3" w:rsidP="00E104A3">
            <w:pPr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0568F5">
              <w:rPr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2D6A6D" w:rsidRPr="00AD5D9C" w:rsidRDefault="002D6A6D" w:rsidP="00E104A3">
      <w:pPr>
        <w:pStyle w:val="ConsNormal"/>
        <w:widowControl w:val="0"/>
        <w:suppressAutoHyphens/>
        <w:spacing w:line="240" w:lineRule="exact"/>
        <w:ind w:right="-38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D6A6D" w:rsidRPr="00AD5D9C" w:rsidSect="00BE48F3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38" w:rsidRDefault="002A0D38" w:rsidP="00EA01FE">
      <w:r>
        <w:separator/>
      </w:r>
    </w:p>
  </w:endnote>
  <w:endnote w:type="continuationSeparator" w:id="0">
    <w:p w:rsidR="002A0D38" w:rsidRDefault="002A0D38" w:rsidP="00EA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38" w:rsidRDefault="002A0D38" w:rsidP="00EA01FE">
      <w:r>
        <w:separator/>
      </w:r>
    </w:p>
  </w:footnote>
  <w:footnote w:type="continuationSeparator" w:id="0">
    <w:p w:rsidR="002A0D38" w:rsidRDefault="002A0D38" w:rsidP="00EA0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7235"/>
    </w:sdtPr>
    <w:sdtEndPr/>
    <w:sdtContent>
      <w:p w:rsidR="00EA01FE" w:rsidRDefault="0045574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8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01FE" w:rsidRDefault="00EA01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A96"/>
    <w:multiLevelType w:val="hybridMultilevel"/>
    <w:tmpl w:val="868E5BB8"/>
    <w:lvl w:ilvl="0" w:tplc="79DC68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A0EEC"/>
    <w:multiLevelType w:val="hybridMultilevel"/>
    <w:tmpl w:val="1CC4FF98"/>
    <w:lvl w:ilvl="0" w:tplc="0180E5B0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267CDA"/>
    <w:multiLevelType w:val="hybridMultilevel"/>
    <w:tmpl w:val="7612F5AE"/>
    <w:lvl w:ilvl="0" w:tplc="D68404A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621D3"/>
    <w:multiLevelType w:val="multilevel"/>
    <w:tmpl w:val="BF70A8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4">
    <w:nsid w:val="63EC1CCB"/>
    <w:multiLevelType w:val="hybridMultilevel"/>
    <w:tmpl w:val="25D6E378"/>
    <w:lvl w:ilvl="0" w:tplc="EFAC1C96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7E"/>
    <w:rsid w:val="0000067C"/>
    <w:rsid w:val="00036337"/>
    <w:rsid w:val="00043D8F"/>
    <w:rsid w:val="00067ADC"/>
    <w:rsid w:val="00070547"/>
    <w:rsid w:val="00095FD5"/>
    <w:rsid w:val="000C46B7"/>
    <w:rsid w:val="00120B80"/>
    <w:rsid w:val="00143BD3"/>
    <w:rsid w:val="00164DF0"/>
    <w:rsid w:val="00175AD3"/>
    <w:rsid w:val="001816B6"/>
    <w:rsid w:val="001A1A37"/>
    <w:rsid w:val="001A4B30"/>
    <w:rsid w:val="001B51EC"/>
    <w:rsid w:val="001C33DA"/>
    <w:rsid w:val="0020197E"/>
    <w:rsid w:val="00214F47"/>
    <w:rsid w:val="0022593B"/>
    <w:rsid w:val="00293802"/>
    <w:rsid w:val="002943D1"/>
    <w:rsid w:val="002A0D38"/>
    <w:rsid w:val="002C4AD9"/>
    <w:rsid w:val="002D6A6D"/>
    <w:rsid w:val="002E6918"/>
    <w:rsid w:val="002F24A3"/>
    <w:rsid w:val="00336AFD"/>
    <w:rsid w:val="00343F2B"/>
    <w:rsid w:val="00344ED8"/>
    <w:rsid w:val="00371BA5"/>
    <w:rsid w:val="00393232"/>
    <w:rsid w:val="003961D4"/>
    <w:rsid w:val="003D7D64"/>
    <w:rsid w:val="004251B4"/>
    <w:rsid w:val="0045574C"/>
    <w:rsid w:val="004864EB"/>
    <w:rsid w:val="004A446F"/>
    <w:rsid w:val="004C4F86"/>
    <w:rsid w:val="004D351F"/>
    <w:rsid w:val="004F2A6E"/>
    <w:rsid w:val="004F5C09"/>
    <w:rsid w:val="00512B8C"/>
    <w:rsid w:val="005558F7"/>
    <w:rsid w:val="0057100E"/>
    <w:rsid w:val="00574133"/>
    <w:rsid w:val="0059649E"/>
    <w:rsid w:val="00610CD2"/>
    <w:rsid w:val="006305B8"/>
    <w:rsid w:val="00662029"/>
    <w:rsid w:val="00687C49"/>
    <w:rsid w:val="006C43F6"/>
    <w:rsid w:val="006C4624"/>
    <w:rsid w:val="007222CB"/>
    <w:rsid w:val="00724A7E"/>
    <w:rsid w:val="007254FA"/>
    <w:rsid w:val="007355B0"/>
    <w:rsid w:val="00751328"/>
    <w:rsid w:val="007B40DA"/>
    <w:rsid w:val="007C3EB7"/>
    <w:rsid w:val="007D024A"/>
    <w:rsid w:val="007D0510"/>
    <w:rsid w:val="00800F9E"/>
    <w:rsid w:val="00832A12"/>
    <w:rsid w:val="008643B5"/>
    <w:rsid w:val="00870D73"/>
    <w:rsid w:val="0089362C"/>
    <w:rsid w:val="008B7B47"/>
    <w:rsid w:val="008C21D4"/>
    <w:rsid w:val="008C2D96"/>
    <w:rsid w:val="008C361B"/>
    <w:rsid w:val="008F4400"/>
    <w:rsid w:val="00903AE7"/>
    <w:rsid w:val="00950882"/>
    <w:rsid w:val="00951B25"/>
    <w:rsid w:val="00954BCC"/>
    <w:rsid w:val="00992A4C"/>
    <w:rsid w:val="009B51C3"/>
    <w:rsid w:val="00A01D6D"/>
    <w:rsid w:val="00A9281D"/>
    <w:rsid w:val="00AB0305"/>
    <w:rsid w:val="00AB05B1"/>
    <w:rsid w:val="00AB704C"/>
    <w:rsid w:val="00AD5D9C"/>
    <w:rsid w:val="00B21D21"/>
    <w:rsid w:val="00B2261F"/>
    <w:rsid w:val="00B5000C"/>
    <w:rsid w:val="00B55BB4"/>
    <w:rsid w:val="00B72644"/>
    <w:rsid w:val="00B96131"/>
    <w:rsid w:val="00BD07B2"/>
    <w:rsid w:val="00BE48F3"/>
    <w:rsid w:val="00C038D9"/>
    <w:rsid w:val="00C30CC1"/>
    <w:rsid w:val="00C74ABD"/>
    <w:rsid w:val="00CA005D"/>
    <w:rsid w:val="00CC4BCC"/>
    <w:rsid w:val="00CE7DA6"/>
    <w:rsid w:val="00CF01DE"/>
    <w:rsid w:val="00D0464A"/>
    <w:rsid w:val="00D13EE3"/>
    <w:rsid w:val="00D5039E"/>
    <w:rsid w:val="00D55E26"/>
    <w:rsid w:val="00D7138E"/>
    <w:rsid w:val="00D839E4"/>
    <w:rsid w:val="00D83BA9"/>
    <w:rsid w:val="00D91BC0"/>
    <w:rsid w:val="00DE3EB1"/>
    <w:rsid w:val="00E104A3"/>
    <w:rsid w:val="00E17CE4"/>
    <w:rsid w:val="00E34AE1"/>
    <w:rsid w:val="00E574DD"/>
    <w:rsid w:val="00E57C21"/>
    <w:rsid w:val="00EA01FE"/>
    <w:rsid w:val="00EA7605"/>
    <w:rsid w:val="00EA7DBC"/>
    <w:rsid w:val="00EC3C60"/>
    <w:rsid w:val="00F00B20"/>
    <w:rsid w:val="00F14542"/>
    <w:rsid w:val="00F14D6F"/>
    <w:rsid w:val="00F303EE"/>
    <w:rsid w:val="00F40385"/>
    <w:rsid w:val="00F56583"/>
    <w:rsid w:val="00F677C8"/>
    <w:rsid w:val="00F913CF"/>
    <w:rsid w:val="00FB28BE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61D4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24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24A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5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F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61D4"/>
    <w:rPr>
      <w:rFonts w:ascii="Times New Roman" w:eastAsia="Times New Roman" w:hAnsi="Times New Roman" w:cs="Times New Roman"/>
      <w:sz w:val="32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61D4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24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24A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5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F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61D4"/>
    <w:rPr>
      <w:rFonts w:ascii="Times New Roman" w:eastAsia="Times New Roman" w:hAnsi="Times New Roman" w:cs="Times New Roman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1D82-FF16-4743-A7FA-B9723947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gusv</dc:creator>
  <cp:lastModifiedBy>Мальцева Елена Александровна</cp:lastModifiedBy>
  <cp:revision>25</cp:revision>
  <cp:lastPrinted>2016-10-06T11:53:00Z</cp:lastPrinted>
  <dcterms:created xsi:type="dcterms:W3CDTF">2016-09-29T08:59:00Z</dcterms:created>
  <dcterms:modified xsi:type="dcterms:W3CDTF">2017-11-01T05:09:00Z</dcterms:modified>
</cp:coreProperties>
</file>