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5495"/>
        <w:gridCol w:w="3969"/>
      </w:tblGrid>
      <w:tr w:rsidR="00535965" w:rsidRPr="0070494C" w:rsidTr="00F00097">
        <w:tc>
          <w:tcPr>
            <w:tcW w:w="5495" w:type="dxa"/>
          </w:tcPr>
          <w:p w:rsidR="00535965" w:rsidRPr="0070494C" w:rsidRDefault="00535965" w:rsidP="002450C4"/>
          <w:p w:rsidR="00535965" w:rsidRPr="0070494C" w:rsidRDefault="00535965" w:rsidP="002450C4"/>
        </w:tc>
        <w:tc>
          <w:tcPr>
            <w:tcW w:w="3969" w:type="dxa"/>
            <w:hideMark/>
          </w:tcPr>
          <w:p w:rsidR="00535965" w:rsidRPr="0070494C" w:rsidRDefault="00535965" w:rsidP="00D15C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0494C">
              <w:rPr>
                <w:sz w:val="28"/>
                <w:szCs w:val="28"/>
              </w:rPr>
              <w:t>УТВЕРЖДЕНО</w:t>
            </w:r>
          </w:p>
          <w:p w:rsidR="002450C4" w:rsidRDefault="00535965" w:rsidP="00D15C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0494C">
              <w:rPr>
                <w:sz w:val="28"/>
                <w:szCs w:val="28"/>
              </w:rPr>
              <w:t>решением</w:t>
            </w:r>
            <w:r w:rsidR="00D15C9B">
              <w:rPr>
                <w:sz w:val="28"/>
                <w:szCs w:val="28"/>
              </w:rPr>
              <w:t xml:space="preserve"> Думы </w:t>
            </w:r>
            <w:r w:rsidRPr="0070494C">
              <w:rPr>
                <w:sz w:val="28"/>
                <w:szCs w:val="28"/>
              </w:rPr>
              <w:t>Шпаковского</w:t>
            </w:r>
            <w:r>
              <w:rPr>
                <w:sz w:val="28"/>
                <w:szCs w:val="28"/>
              </w:rPr>
              <w:t xml:space="preserve"> </w:t>
            </w:r>
            <w:r w:rsidRPr="0070494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 w:rsidR="00535965" w:rsidRPr="0070494C" w:rsidRDefault="00535965" w:rsidP="00D15C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0494C">
              <w:rPr>
                <w:sz w:val="28"/>
                <w:szCs w:val="28"/>
              </w:rPr>
              <w:t>Ставропольского</w:t>
            </w:r>
            <w:r>
              <w:rPr>
                <w:sz w:val="28"/>
                <w:szCs w:val="28"/>
              </w:rPr>
              <w:t xml:space="preserve"> </w:t>
            </w:r>
            <w:r w:rsidRPr="0070494C">
              <w:rPr>
                <w:sz w:val="28"/>
                <w:szCs w:val="28"/>
              </w:rPr>
              <w:t>края</w:t>
            </w:r>
          </w:p>
          <w:p w:rsidR="00535965" w:rsidRPr="0070494C" w:rsidRDefault="00B2295F" w:rsidP="00E2140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2140C">
              <w:rPr>
                <w:sz w:val="28"/>
                <w:szCs w:val="28"/>
              </w:rPr>
              <w:t xml:space="preserve">26 мая 2021 г. </w:t>
            </w:r>
            <w:r>
              <w:rPr>
                <w:sz w:val="28"/>
                <w:szCs w:val="28"/>
              </w:rPr>
              <w:t>№</w:t>
            </w:r>
            <w:r w:rsidR="00E2140C">
              <w:rPr>
                <w:sz w:val="28"/>
                <w:szCs w:val="28"/>
              </w:rPr>
              <w:t xml:space="preserve"> 160</w:t>
            </w:r>
          </w:p>
        </w:tc>
      </w:tr>
    </w:tbl>
    <w:p w:rsidR="007F09E3" w:rsidRPr="00EA40B8" w:rsidRDefault="007F09E3" w:rsidP="002450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68D1" w:rsidRDefault="002468D1" w:rsidP="00245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0F3F" w:rsidRPr="00EA40B8" w:rsidRDefault="00CC0F3F" w:rsidP="00245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68D1" w:rsidRPr="00F90F0E" w:rsidRDefault="002468D1" w:rsidP="002450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F90F0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468D1" w:rsidRPr="00F90F0E" w:rsidRDefault="00F90F0E" w:rsidP="00A10D2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0F0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A80CC2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 w:rsidRPr="00F90F0E">
        <w:rPr>
          <w:rFonts w:ascii="Times New Roman" w:hAnsi="Times New Roman" w:cs="Times New Roman"/>
          <w:b w:val="0"/>
          <w:sz w:val="28"/>
          <w:szCs w:val="28"/>
        </w:rPr>
        <w:t>проведени</w:t>
      </w:r>
      <w:r w:rsidR="00A80CC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90F0E">
        <w:rPr>
          <w:rFonts w:ascii="Times New Roman" w:hAnsi="Times New Roman" w:cs="Times New Roman"/>
          <w:b w:val="0"/>
          <w:sz w:val="28"/>
          <w:szCs w:val="28"/>
        </w:rPr>
        <w:t xml:space="preserve"> аттестации муниципальных служащих орган</w:t>
      </w:r>
      <w:r w:rsidR="00A10D28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Pr="00F90F0E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Ш</w:t>
      </w:r>
      <w:r w:rsidRPr="00F90F0E">
        <w:rPr>
          <w:rFonts w:ascii="Times New Roman" w:hAnsi="Times New Roman" w:cs="Times New Roman"/>
          <w:b w:val="0"/>
          <w:sz w:val="28"/>
          <w:szCs w:val="28"/>
        </w:rPr>
        <w:t xml:space="preserve">паковского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90F0E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2468D1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0CC2" w:rsidRDefault="00A80CC2" w:rsidP="002450C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80CC2" w:rsidRPr="00EA40B8" w:rsidRDefault="00A80CC2" w:rsidP="002450C4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</w:t>
      </w:r>
      <w:r w:rsidR="00A80CC2">
        <w:rPr>
          <w:rFonts w:ascii="Times New Roman" w:hAnsi="Times New Roman" w:cs="Times New Roman"/>
          <w:sz w:val="28"/>
          <w:szCs w:val="28"/>
        </w:rPr>
        <w:t>.1</w:t>
      </w:r>
      <w:r w:rsidRPr="00EA40B8">
        <w:rPr>
          <w:rFonts w:ascii="Times New Roman" w:hAnsi="Times New Roman" w:cs="Times New Roman"/>
          <w:sz w:val="28"/>
          <w:szCs w:val="28"/>
        </w:rPr>
        <w:t>. Настоящее Положение разработано в соответствии со статьей</w:t>
      </w:r>
      <w:r w:rsidR="00C80649">
        <w:rPr>
          <w:rFonts w:ascii="Times New Roman" w:hAnsi="Times New Roman" w:cs="Times New Roman"/>
          <w:sz w:val="28"/>
          <w:szCs w:val="28"/>
        </w:rPr>
        <w:t xml:space="preserve"> </w:t>
      </w:r>
      <w:r w:rsidRPr="00EA40B8">
        <w:rPr>
          <w:rFonts w:ascii="Times New Roman" w:hAnsi="Times New Roman" w:cs="Times New Roman"/>
          <w:sz w:val="28"/>
          <w:szCs w:val="28"/>
        </w:rPr>
        <w:t>18 Федерального закона</w:t>
      </w:r>
      <w:r w:rsidR="00F90F0E" w:rsidRPr="00F90F0E">
        <w:t xml:space="preserve"> </w:t>
      </w:r>
      <w:r w:rsidR="00A80CC2" w:rsidRPr="00A80CC2">
        <w:rPr>
          <w:rFonts w:ascii="Times New Roman" w:hAnsi="Times New Roman" w:cs="Times New Roman"/>
          <w:sz w:val="28"/>
          <w:szCs w:val="28"/>
        </w:rPr>
        <w:t xml:space="preserve">от </w:t>
      </w:r>
      <w:r w:rsidR="00C80649">
        <w:rPr>
          <w:rFonts w:ascii="Times New Roman" w:hAnsi="Times New Roman" w:cs="Times New Roman"/>
          <w:sz w:val="28"/>
          <w:szCs w:val="28"/>
        </w:rPr>
        <w:t>0</w:t>
      </w:r>
      <w:r w:rsidR="00A80CC2" w:rsidRPr="00A80CC2">
        <w:rPr>
          <w:rFonts w:ascii="Times New Roman" w:hAnsi="Times New Roman" w:cs="Times New Roman"/>
          <w:sz w:val="28"/>
          <w:szCs w:val="28"/>
        </w:rPr>
        <w:t>2 марта 2007 г</w:t>
      </w:r>
      <w:r w:rsidR="00C80649">
        <w:rPr>
          <w:rFonts w:ascii="Times New Roman" w:hAnsi="Times New Roman" w:cs="Times New Roman"/>
          <w:sz w:val="28"/>
          <w:szCs w:val="28"/>
        </w:rPr>
        <w:t>.</w:t>
      </w:r>
      <w:r w:rsidR="00A80CC2" w:rsidRPr="00A80CC2">
        <w:rPr>
          <w:rFonts w:ascii="Times New Roman" w:hAnsi="Times New Roman" w:cs="Times New Roman"/>
          <w:sz w:val="28"/>
          <w:szCs w:val="28"/>
        </w:rPr>
        <w:t xml:space="preserve"> № 25-ФЗ</w:t>
      </w:r>
      <w:r w:rsidR="00A80CC2">
        <w:rPr>
          <w:rFonts w:ascii="Times New Roman" w:hAnsi="Times New Roman" w:cs="Times New Roman"/>
          <w:sz w:val="28"/>
          <w:szCs w:val="28"/>
        </w:rPr>
        <w:t xml:space="preserve"> </w:t>
      </w:r>
      <w:r w:rsidR="00C80649">
        <w:rPr>
          <w:rFonts w:ascii="Times New Roman" w:hAnsi="Times New Roman" w:cs="Times New Roman"/>
          <w:sz w:val="28"/>
          <w:szCs w:val="28"/>
        </w:rPr>
        <w:t>«</w:t>
      </w:r>
      <w:r w:rsidRPr="00EA40B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80649">
        <w:rPr>
          <w:rFonts w:ascii="Times New Roman" w:hAnsi="Times New Roman" w:cs="Times New Roman"/>
          <w:sz w:val="28"/>
          <w:szCs w:val="28"/>
        </w:rPr>
        <w:t>»</w:t>
      </w:r>
      <w:r w:rsidRPr="00EA40B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A40B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EA40B8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</w:t>
      </w:r>
      <w:r w:rsidR="00A80CC2">
        <w:rPr>
          <w:rFonts w:ascii="Times New Roman" w:hAnsi="Times New Roman" w:cs="Times New Roman"/>
          <w:sz w:val="28"/>
          <w:szCs w:val="28"/>
        </w:rPr>
        <w:t xml:space="preserve"> от </w:t>
      </w:r>
      <w:r w:rsidR="00D15C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0CC2">
        <w:rPr>
          <w:rFonts w:ascii="Times New Roman" w:hAnsi="Times New Roman" w:cs="Times New Roman"/>
          <w:sz w:val="28"/>
          <w:szCs w:val="28"/>
        </w:rPr>
        <w:t>24 декабря 2007 г</w:t>
      </w:r>
      <w:r w:rsidR="00C80649">
        <w:rPr>
          <w:rFonts w:ascii="Times New Roman" w:hAnsi="Times New Roman" w:cs="Times New Roman"/>
          <w:sz w:val="28"/>
          <w:szCs w:val="28"/>
        </w:rPr>
        <w:t>.</w:t>
      </w:r>
      <w:r w:rsidR="00A80CC2">
        <w:rPr>
          <w:rFonts w:ascii="Times New Roman" w:hAnsi="Times New Roman" w:cs="Times New Roman"/>
          <w:sz w:val="28"/>
          <w:szCs w:val="28"/>
        </w:rPr>
        <w:t xml:space="preserve"> № 78-кз</w:t>
      </w:r>
      <w:r w:rsidR="00F90F0E" w:rsidRPr="00F90F0E">
        <w:t xml:space="preserve"> </w:t>
      </w:r>
      <w:r w:rsidR="00C80649">
        <w:rPr>
          <w:rFonts w:ascii="Times New Roman" w:hAnsi="Times New Roman" w:cs="Times New Roman"/>
          <w:sz w:val="28"/>
          <w:szCs w:val="28"/>
        </w:rPr>
        <w:t>«</w:t>
      </w:r>
      <w:r w:rsidRPr="00EA40B8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C80649">
        <w:rPr>
          <w:rFonts w:ascii="Times New Roman" w:hAnsi="Times New Roman" w:cs="Times New Roman"/>
          <w:sz w:val="28"/>
          <w:szCs w:val="28"/>
        </w:rPr>
        <w:t>»</w:t>
      </w:r>
      <w:r w:rsidRPr="00EA40B8">
        <w:rPr>
          <w:rFonts w:ascii="Times New Roman" w:hAnsi="Times New Roman" w:cs="Times New Roman"/>
          <w:sz w:val="28"/>
          <w:szCs w:val="28"/>
        </w:rPr>
        <w:t>, определяет порядок проведения аттестации муниципальных служащих орган</w:t>
      </w:r>
      <w:r w:rsidR="00C80649">
        <w:rPr>
          <w:rFonts w:ascii="Times New Roman" w:hAnsi="Times New Roman" w:cs="Times New Roman"/>
          <w:sz w:val="28"/>
          <w:szCs w:val="28"/>
        </w:rPr>
        <w:t>ов</w:t>
      </w:r>
      <w:r w:rsidRPr="00EA40B8">
        <w:rPr>
          <w:rFonts w:ascii="Times New Roman" w:hAnsi="Times New Roman" w:cs="Times New Roman"/>
          <w:sz w:val="28"/>
          <w:szCs w:val="28"/>
        </w:rPr>
        <w:t xml:space="preserve"> местного самоуправления Шпаковского муниципального </w:t>
      </w:r>
      <w:r w:rsidR="0062512E">
        <w:rPr>
          <w:rFonts w:ascii="Times New Roman" w:hAnsi="Times New Roman" w:cs="Times New Roman"/>
          <w:sz w:val="28"/>
          <w:szCs w:val="28"/>
        </w:rPr>
        <w:t>округа</w:t>
      </w:r>
      <w:r w:rsidRPr="00EA40B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6C374F">
        <w:rPr>
          <w:rFonts w:ascii="Times New Roman" w:hAnsi="Times New Roman" w:cs="Times New Roman"/>
          <w:sz w:val="28"/>
          <w:szCs w:val="28"/>
        </w:rPr>
        <w:t xml:space="preserve">– </w:t>
      </w:r>
      <w:r w:rsidRPr="00EA40B8">
        <w:rPr>
          <w:rFonts w:ascii="Times New Roman" w:hAnsi="Times New Roman" w:cs="Times New Roman"/>
          <w:sz w:val="28"/>
          <w:szCs w:val="28"/>
        </w:rPr>
        <w:t>муниципальные служащие).</w:t>
      </w:r>
    </w:p>
    <w:p w:rsidR="002468D1" w:rsidRPr="00EA40B8" w:rsidRDefault="00A80CC2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2. Аттестация муниципального служащего проводится в целях определения его соответствия замещаемой должности муниципальной службы в Шпаковском муниципальном </w:t>
      </w:r>
      <w:r w:rsidR="00C26526">
        <w:rPr>
          <w:rFonts w:ascii="Times New Roman" w:hAnsi="Times New Roman" w:cs="Times New Roman"/>
          <w:sz w:val="28"/>
          <w:szCs w:val="28"/>
        </w:rPr>
        <w:t>округе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1A5D6F">
        <w:rPr>
          <w:rFonts w:ascii="Times New Roman" w:hAnsi="Times New Roman" w:cs="Times New Roman"/>
          <w:sz w:val="28"/>
          <w:szCs w:val="28"/>
        </w:rPr>
        <w:t xml:space="preserve">– </w:t>
      </w:r>
      <w:r w:rsidR="002468D1" w:rsidRPr="00EA40B8">
        <w:rPr>
          <w:rFonts w:ascii="Times New Roman" w:hAnsi="Times New Roman" w:cs="Times New Roman"/>
          <w:sz w:val="28"/>
          <w:szCs w:val="28"/>
        </w:rPr>
        <w:t>должности муниципальной службы).</w:t>
      </w:r>
    </w:p>
    <w:p w:rsidR="002468D1" w:rsidRPr="00EA40B8" w:rsidRDefault="00A80CC2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8D1" w:rsidRPr="00EA40B8">
        <w:rPr>
          <w:rFonts w:ascii="Times New Roman" w:hAnsi="Times New Roman" w:cs="Times New Roman"/>
          <w:sz w:val="28"/>
          <w:szCs w:val="28"/>
        </w:rPr>
        <w:t>3. Аттестация муниципального служащего проводится один раз в три года.</w:t>
      </w:r>
    </w:p>
    <w:p w:rsidR="009E402E" w:rsidRDefault="00A80CC2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4. </w:t>
      </w:r>
      <w:r w:rsidR="009E402E">
        <w:rPr>
          <w:rFonts w:ascii="Times New Roman" w:hAnsi="Times New Roman" w:cs="Times New Roman"/>
          <w:sz w:val="28"/>
          <w:szCs w:val="28"/>
        </w:rPr>
        <w:t xml:space="preserve">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 </w:t>
      </w:r>
      <w:r w:rsidR="006C374F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 (далее – орган местного самоуправления).</w:t>
      </w:r>
    </w:p>
    <w:p w:rsidR="002468D1" w:rsidRPr="00EA40B8" w:rsidRDefault="009E402E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468D1" w:rsidRPr="00EA40B8">
        <w:rPr>
          <w:rFonts w:ascii="Times New Roman" w:hAnsi="Times New Roman" w:cs="Times New Roman"/>
          <w:sz w:val="28"/>
          <w:szCs w:val="28"/>
        </w:rPr>
        <w:t>Аттестации не подлежат следующие муниципальные служащие: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муниципальных служащих возможна не ранее чем через один год после выхода из отпуска;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D34241" w:rsidRDefault="00A80CC2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402E">
        <w:rPr>
          <w:rFonts w:ascii="Times New Roman" w:hAnsi="Times New Roman" w:cs="Times New Roman"/>
          <w:sz w:val="28"/>
          <w:szCs w:val="28"/>
        </w:rPr>
        <w:t>6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. </w:t>
      </w:r>
      <w:r w:rsidR="00D34241">
        <w:rPr>
          <w:rFonts w:ascii="Times New Roman" w:hAnsi="Times New Roman" w:cs="Times New Roman"/>
          <w:sz w:val="28"/>
          <w:szCs w:val="28"/>
        </w:rPr>
        <w:t xml:space="preserve">Аттестация муниципальных служащих </w:t>
      </w:r>
      <w:r w:rsidR="00D15C9B">
        <w:rPr>
          <w:rFonts w:ascii="Times New Roman" w:hAnsi="Times New Roman" w:cs="Times New Roman"/>
          <w:sz w:val="28"/>
          <w:szCs w:val="28"/>
        </w:rPr>
        <w:t>Думы</w:t>
      </w:r>
      <w:r w:rsidR="00D34241" w:rsidRPr="00D3424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D34241">
        <w:rPr>
          <w:rFonts w:ascii="Times New Roman" w:hAnsi="Times New Roman" w:cs="Times New Roman"/>
          <w:sz w:val="28"/>
          <w:szCs w:val="28"/>
        </w:rPr>
        <w:t xml:space="preserve"> проводится аттестационной комиссией, состав, порядок и сроки работы которой утверждаются правовым актом, издаваемым </w:t>
      </w:r>
      <w:r w:rsidR="00AD793A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AD793A" w:rsidRPr="00AD793A">
        <w:rPr>
          <w:rFonts w:ascii="Times New Roman" w:hAnsi="Times New Roman" w:cs="Times New Roman"/>
          <w:sz w:val="28"/>
          <w:szCs w:val="28"/>
        </w:rPr>
        <w:t>Думы  Шпаковского муниципального округа Ставропольского края</w:t>
      </w:r>
      <w:r w:rsidR="00AD793A">
        <w:rPr>
          <w:rFonts w:ascii="Times New Roman" w:hAnsi="Times New Roman" w:cs="Times New Roman"/>
          <w:sz w:val="28"/>
          <w:szCs w:val="28"/>
        </w:rPr>
        <w:t>.</w:t>
      </w:r>
    </w:p>
    <w:p w:rsidR="00AD793A" w:rsidRDefault="00AD793A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муниципальных служащих администрации</w:t>
      </w:r>
      <w:r w:rsidRPr="00D34241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Pr="00D34241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793A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 Шпаковского муниципального округа Ставропольского к</w:t>
      </w:r>
      <w:r>
        <w:rPr>
          <w:rFonts w:ascii="Times New Roman" w:hAnsi="Times New Roman" w:cs="Times New Roman"/>
          <w:sz w:val="28"/>
          <w:szCs w:val="28"/>
        </w:rPr>
        <w:t>рая с правами юридического лица и</w:t>
      </w:r>
      <w:r w:rsidRPr="00AD793A">
        <w:rPr>
          <w:rFonts w:ascii="Times New Roman" w:hAnsi="Times New Roman" w:cs="Times New Roman"/>
          <w:sz w:val="28"/>
          <w:szCs w:val="28"/>
        </w:rPr>
        <w:t xml:space="preserve"> территориальных отделов администрации Шпаковского муниципального округа Ставропольского края с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 проводится аттестационными комиссиями, состав, порядок и сроки работы которых утверждаются правовыми актами, издаваемыми руководителями </w:t>
      </w:r>
      <w:r w:rsidR="00C80649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AD793A" w:rsidRDefault="00AD793A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муниципальных служащих </w:t>
      </w:r>
      <w:r w:rsidR="00393D09" w:rsidRPr="00393D09">
        <w:rPr>
          <w:rFonts w:ascii="Times New Roman" w:hAnsi="Times New Roman" w:cs="Times New Roman"/>
          <w:sz w:val="28"/>
          <w:szCs w:val="28"/>
        </w:rPr>
        <w:t>Контрольно-счетного органа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аттестационной комиссией, состав, порядок и сроки работы которой утверждаются правовым актом, издаваемым председателем </w:t>
      </w:r>
      <w:r w:rsidR="00393D09" w:rsidRPr="00393D09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AD793A">
        <w:rPr>
          <w:rFonts w:ascii="Times New Roman" w:hAnsi="Times New Roman" w:cs="Times New Roman"/>
          <w:sz w:val="28"/>
          <w:szCs w:val="28"/>
        </w:rPr>
        <w:t xml:space="preserve">  Шпаковского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8D1" w:rsidRPr="00EA40B8" w:rsidRDefault="00393D09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акты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 содержа</w:t>
      </w:r>
      <w:r>
        <w:rPr>
          <w:rFonts w:ascii="Times New Roman" w:hAnsi="Times New Roman" w:cs="Times New Roman"/>
          <w:sz w:val="28"/>
          <w:szCs w:val="28"/>
        </w:rPr>
        <w:t>т следующие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393D09" w:rsidRPr="00EA40B8" w:rsidRDefault="00393D09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A40B8">
        <w:rPr>
          <w:rFonts w:ascii="Times New Roman" w:hAnsi="Times New Roman" w:cs="Times New Roman"/>
          <w:sz w:val="28"/>
          <w:szCs w:val="28"/>
        </w:rPr>
        <w:t>) состав аттестационной комиссии, сроки и порядок ее работы.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</w:t>
      </w:r>
      <w:r w:rsidR="00E57D43">
        <w:rPr>
          <w:rFonts w:ascii="Times New Roman" w:hAnsi="Times New Roman" w:cs="Times New Roman"/>
          <w:sz w:val="28"/>
          <w:szCs w:val="28"/>
        </w:rPr>
        <w:t>.</w:t>
      </w:r>
    </w:p>
    <w:p w:rsidR="002468D1" w:rsidRPr="00EA40B8" w:rsidRDefault="00393D09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402E">
        <w:rPr>
          <w:rFonts w:ascii="Times New Roman" w:hAnsi="Times New Roman" w:cs="Times New Roman"/>
          <w:sz w:val="28"/>
          <w:szCs w:val="28"/>
        </w:rPr>
        <w:t>7</w:t>
      </w:r>
      <w:r w:rsidR="002468D1" w:rsidRPr="00EA40B8">
        <w:rPr>
          <w:rFonts w:ascii="Times New Roman" w:hAnsi="Times New Roman" w:cs="Times New Roman"/>
          <w:sz w:val="28"/>
          <w:szCs w:val="28"/>
        </w:rPr>
        <w:t>. Аттестационная комиссия состоит из председателя, заместителя председателя, секретаря и членов комиссии. В состав комиссии включаются представители кадровой и юридической службы органов местного самоуправления. На заседание комиссии приглашается непосредственный руководитель аттестуемого</w:t>
      </w:r>
      <w:r w:rsidR="00E57D43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="002468D1" w:rsidRPr="00EA40B8">
        <w:rPr>
          <w:rFonts w:ascii="Times New Roman" w:hAnsi="Times New Roman" w:cs="Times New Roman"/>
          <w:sz w:val="28"/>
          <w:szCs w:val="28"/>
        </w:rPr>
        <w:t>.</w:t>
      </w:r>
    </w:p>
    <w:p w:rsidR="00CB7FF4" w:rsidRDefault="00CB7FF4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FF4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могут также включаться представители научных и образовательных организаций, других организаций, приглашаемые представителем нанимателя (работодателем) в качестве независимых экспертов без указания персональных данных экспертов. В состав аттестационной комиссии независимые эксперты включаются с указанием персональных данных, при этом число независимых экспертов должно составлять не менее одной четверти от общего числа членов аттестационной комиссии. 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2468D1" w:rsidRPr="00EA40B8" w:rsidRDefault="00393D09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402E">
        <w:rPr>
          <w:rFonts w:ascii="Times New Roman" w:hAnsi="Times New Roman" w:cs="Times New Roman"/>
          <w:sz w:val="28"/>
          <w:szCs w:val="28"/>
        </w:rPr>
        <w:t>8</w:t>
      </w:r>
      <w:r w:rsidR="002468D1" w:rsidRPr="00EA40B8">
        <w:rPr>
          <w:rFonts w:ascii="Times New Roman" w:hAnsi="Times New Roman" w:cs="Times New Roman"/>
          <w:sz w:val="28"/>
          <w:szCs w:val="28"/>
        </w:rPr>
        <w:t>. Все члены аттестационной комиссии при принятии решений обладают равными правами.</w:t>
      </w:r>
    </w:p>
    <w:p w:rsidR="002468D1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450C4" w:rsidRDefault="002450C4" w:rsidP="002450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4273" w:rsidRDefault="00CF4273" w:rsidP="002450C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проведения аттестации</w:t>
      </w:r>
    </w:p>
    <w:p w:rsidR="002450C4" w:rsidRPr="00EA40B8" w:rsidRDefault="002450C4" w:rsidP="002450C4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CF4273" w:rsidRDefault="00CF4273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2468D1" w:rsidRPr="00EA40B8" w:rsidRDefault="00CF4273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468D1" w:rsidRPr="00EA40B8">
        <w:rPr>
          <w:rFonts w:ascii="Times New Roman" w:hAnsi="Times New Roman" w:cs="Times New Roman"/>
          <w:sz w:val="28"/>
          <w:szCs w:val="28"/>
        </w:rPr>
        <w:t>График проведения аттестации ежегодно утверждается и доводится до сведения каждого аттестуемого не менее чем за месяц до начала аттестации.</w:t>
      </w:r>
    </w:p>
    <w:p w:rsidR="002468D1" w:rsidRPr="00EA40B8" w:rsidRDefault="00CF4273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468D1" w:rsidRPr="00EA40B8">
        <w:rPr>
          <w:rFonts w:ascii="Times New Roman" w:hAnsi="Times New Roman" w:cs="Times New Roman"/>
          <w:sz w:val="28"/>
          <w:szCs w:val="28"/>
        </w:rPr>
        <w:t>. В графике проведения аттестации указываются: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а) наименование органа местного самоуправления, структурного подразделения администрации, в котором проводится аттестация;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2468D1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ответственных лиц за их представление.</w:t>
      </w:r>
    </w:p>
    <w:p w:rsidR="002450C4" w:rsidRDefault="002450C4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273" w:rsidRPr="00EA40B8" w:rsidRDefault="00CF4273" w:rsidP="002450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и порядок проведения аттестации</w:t>
      </w:r>
    </w:p>
    <w:p w:rsidR="002450C4" w:rsidRDefault="002450C4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8D1" w:rsidRPr="00EA40B8" w:rsidRDefault="00CF4273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68D1" w:rsidRPr="00EA40B8">
        <w:rPr>
          <w:rFonts w:ascii="Times New Roman" w:hAnsi="Times New Roman" w:cs="Times New Roman"/>
          <w:sz w:val="28"/>
          <w:szCs w:val="28"/>
        </w:rPr>
        <w:t>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Отзыв должен содержать следующие сведения о муниципальном служащем: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</w:t>
      </w:r>
      <w:r w:rsidR="00E57D4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496D62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EA40B8">
        <w:rPr>
          <w:rFonts w:ascii="Times New Roman" w:hAnsi="Times New Roman" w:cs="Times New Roman"/>
          <w:sz w:val="28"/>
          <w:szCs w:val="28"/>
        </w:rPr>
        <w:t xml:space="preserve"> с данными предыдущей аттестации.</w:t>
      </w:r>
    </w:p>
    <w:p w:rsidR="002468D1" w:rsidRPr="00EA40B8" w:rsidRDefault="00CF4273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. Кадровая служба органа местного самоуправления (структурного подразделения администрации </w:t>
      </w:r>
      <w:r w:rsidR="0062512E">
        <w:rPr>
          <w:rFonts w:ascii="Times New Roman" w:hAnsi="Times New Roman" w:cs="Times New Roman"/>
          <w:sz w:val="28"/>
          <w:szCs w:val="28"/>
        </w:rPr>
        <w:t>округа</w:t>
      </w:r>
      <w:r w:rsidR="002468D1" w:rsidRPr="00EA40B8">
        <w:rPr>
          <w:rFonts w:ascii="Times New Roman" w:hAnsi="Times New Roman" w:cs="Times New Roman"/>
          <w:sz w:val="28"/>
          <w:szCs w:val="28"/>
        </w:rPr>
        <w:t>)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468D1" w:rsidRPr="00EA40B8" w:rsidRDefault="00CF4273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2468D1" w:rsidRPr="00EA40B8">
        <w:rPr>
          <w:rFonts w:ascii="Times New Roman" w:hAnsi="Times New Roman" w:cs="Times New Roman"/>
          <w:sz w:val="28"/>
          <w:szCs w:val="28"/>
        </w:rPr>
        <w:t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по уважительной причине на заседание указанной комиссии аттестация переносится на более поздний срок.</w:t>
      </w:r>
      <w:r w:rsidRPr="00CF4273">
        <w:rPr>
          <w:rFonts w:ascii="Times New Roman" w:hAnsi="Times New Roman" w:cs="Times New Roman"/>
          <w:sz w:val="28"/>
          <w:szCs w:val="28"/>
        </w:rPr>
        <w:t xml:space="preserve"> </w:t>
      </w:r>
      <w:r w:rsidRPr="00EA40B8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 w:rsidR="002468D1" w:rsidRPr="00EA40B8" w:rsidRDefault="00CF4273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468D1" w:rsidRPr="00EA40B8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3</w:t>
      </w:r>
      <w:r w:rsidR="00CF4273">
        <w:rPr>
          <w:rFonts w:ascii="Times New Roman" w:hAnsi="Times New Roman" w:cs="Times New Roman"/>
          <w:sz w:val="28"/>
          <w:szCs w:val="28"/>
        </w:rPr>
        <w:t>.5</w:t>
      </w:r>
      <w:r w:rsidRPr="00EA40B8">
        <w:rPr>
          <w:rFonts w:ascii="Times New Roman" w:hAnsi="Times New Roman" w:cs="Times New Roman"/>
          <w:sz w:val="28"/>
          <w:szCs w:val="28"/>
        </w:rPr>
        <w:t>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При этом должны учитываться профессиональные знания и навыки муниципального служащего, соблюдение муниципальным служащим ограничений, отсутствие нарушений, запретов, выполнение </w:t>
      </w:r>
      <w:r w:rsidR="00EB1B9D" w:rsidRPr="00EB1B9D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и </w:t>
      </w:r>
      <w:r w:rsidRPr="00EA40B8">
        <w:rPr>
          <w:rFonts w:ascii="Times New Roman" w:hAnsi="Times New Roman" w:cs="Times New Roman"/>
          <w:sz w:val="28"/>
          <w:szCs w:val="28"/>
        </w:rPr>
        <w:t xml:space="preserve">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</w:t>
      </w:r>
      <w:r w:rsidR="00790129">
        <w:rPr>
          <w:rFonts w:ascii="Times New Roman" w:hAnsi="Times New Roman" w:cs="Times New Roman"/>
          <w:sz w:val="28"/>
          <w:szCs w:val="28"/>
        </w:rPr>
        <w:t xml:space="preserve">– </w:t>
      </w:r>
      <w:r w:rsidRPr="00EA40B8">
        <w:rPr>
          <w:rFonts w:ascii="Times New Roman" w:hAnsi="Times New Roman" w:cs="Times New Roman"/>
          <w:sz w:val="28"/>
          <w:szCs w:val="28"/>
        </w:rPr>
        <w:t xml:space="preserve"> также организаторские способности.</w:t>
      </w:r>
    </w:p>
    <w:p w:rsidR="002468D1" w:rsidRPr="00EA40B8" w:rsidRDefault="00CF4273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468D1" w:rsidRPr="00EA40B8">
        <w:rPr>
          <w:rFonts w:ascii="Times New Roman" w:hAnsi="Times New Roman" w:cs="Times New Roman"/>
          <w:sz w:val="28"/>
          <w:szCs w:val="28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2468D1" w:rsidRPr="00EA40B8" w:rsidRDefault="00CF4273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468D1" w:rsidRPr="00EA40B8">
        <w:rPr>
          <w:rFonts w:ascii="Times New Roman" w:hAnsi="Times New Roman" w:cs="Times New Roman"/>
          <w:sz w:val="28"/>
          <w:szCs w:val="28"/>
        </w:rPr>
        <w:t>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468D1" w:rsidRPr="00EA40B8" w:rsidRDefault="00CF4273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2468D1" w:rsidRPr="00EA40B8">
        <w:rPr>
          <w:rFonts w:ascii="Times New Roman" w:hAnsi="Times New Roman" w:cs="Times New Roman"/>
          <w:sz w:val="28"/>
          <w:szCs w:val="28"/>
        </w:rP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lastRenderedPageBreak/>
        <w:t>а) соответствует замещаемой должности муниципальной службы;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б) не соответствует замещаемой должности муниципальной службы.</w:t>
      </w:r>
    </w:p>
    <w:p w:rsidR="002468D1" w:rsidRPr="00EA40B8" w:rsidRDefault="00F20657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468D1" w:rsidRPr="00EA40B8">
        <w:rPr>
          <w:rFonts w:ascii="Times New Roman" w:hAnsi="Times New Roman" w:cs="Times New Roman"/>
          <w:sz w:val="28"/>
          <w:szCs w:val="28"/>
        </w:rPr>
        <w:t>. Аттестационная комиссия может давать рекомендации о поощрении муниципальных служащих</w:t>
      </w:r>
      <w:r w:rsidR="00251B18">
        <w:rPr>
          <w:rFonts w:ascii="Times New Roman" w:hAnsi="Times New Roman" w:cs="Times New Roman"/>
          <w:sz w:val="28"/>
          <w:szCs w:val="28"/>
        </w:rPr>
        <w:t>,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 о повышении их в должности,</w:t>
      </w:r>
      <w:r w:rsidR="00251B18" w:rsidRPr="00251B18">
        <w:t xml:space="preserve"> </w:t>
      </w:r>
      <w:r w:rsidR="00251B18" w:rsidRPr="00251B18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251B18">
        <w:rPr>
          <w:rFonts w:ascii="Times New Roman" w:hAnsi="Times New Roman" w:cs="Times New Roman"/>
          <w:sz w:val="28"/>
          <w:szCs w:val="28"/>
        </w:rPr>
        <w:t>для получения допол</w:t>
      </w:r>
      <w:r w:rsidR="00251B18" w:rsidRPr="00251B18">
        <w:rPr>
          <w:rFonts w:ascii="Times New Roman" w:hAnsi="Times New Roman" w:cs="Times New Roman"/>
          <w:sz w:val="28"/>
          <w:szCs w:val="28"/>
        </w:rPr>
        <w:t>нительного профессионального образования</w:t>
      </w:r>
      <w:r w:rsidR="00251B18">
        <w:rPr>
          <w:rFonts w:ascii="Times New Roman" w:hAnsi="Times New Roman" w:cs="Times New Roman"/>
          <w:sz w:val="28"/>
          <w:szCs w:val="28"/>
        </w:rPr>
        <w:t>,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  улучшении деятельности.</w:t>
      </w:r>
    </w:p>
    <w:p w:rsidR="002468D1" w:rsidRPr="00EA40B8" w:rsidRDefault="00F20657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. 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руководителю органа местного самоуправления (структурного подразделения администрации </w:t>
      </w:r>
      <w:r w:rsidR="0062512E">
        <w:rPr>
          <w:rFonts w:ascii="Times New Roman" w:hAnsi="Times New Roman" w:cs="Times New Roman"/>
          <w:sz w:val="28"/>
          <w:szCs w:val="28"/>
        </w:rPr>
        <w:t>округа</w:t>
      </w:r>
      <w:r w:rsidR="002468D1" w:rsidRPr="00EA40B8">
        <w:rPr>
          <w:rFonts w:ascii="Times New Roman" w:hAnsi="Times New Roman" w:cs="Times New Roman"/>
          <w:sz w:val="28"/>
          <w:szCs w:val="28"/>
        </w:rPr>
        <w:t>) не позднее чем через семь дней после ее проведения.</w:t>
      </w:r>
    </w:p>
    <w:p w:rsidR="00851EBE" w:rsidRDefault="00F20657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2468D1" w:rsidRPr="00EA40B8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</w:t>
      </w:r>
      <w:r w:rsidR="00851EBE">
        <w:rPr>
          <w:rFonts w:ascii="Times New Roman" w:hAnsi="Times New Roman" w:cs="Times New Roman"/>
          <w:sz w:val="28"/>
          <w:szCs w:val="28"/>
        </w:rPr>
        <w:t>.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Муниципальный служащий знакомится с аттестационным листом под </w:t>
      </w:r>
      <w:r w:rsidR="00F20657">
        <w:rPr>
          <w:rFonts w:ascii="Times New Roman" w:hAnsi="Times New Roman" w:cs="Times New Roman"/>
          <w:sz w:val="28"/>
          <w:szCs w:val="28"/>
        </w:rPr>
        <w:t>подпись</w:t>
      </w:r>
      <w:r w:rsidRPr="00EA40B8">
        <w:rPr>
          <w:rFonts w:ascii="Times New Roman" w:hAnsi="Times New Roman" w:cs="Times New Roman"/>
          <w:sz w:val="28"/>
          <w:szCs w:val="28"/>
        </w:rPr>
        <w:t>.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 xml:space="preserve">В случае отказа от подписи аттестационного листа муниципальным служащим председатель аттестационной комиссии в присутствии членов комиссии в графе </w:t>
      </w:r>
      <w:r w:rsidR="00496D62">
        <w:rPr>
          <w:rFonts w:ascii="Times New Roman" w:hAnsi="Times New Roman" w:cs="Times New Roman"/>
          <w:sz w:val="28"/>
          <w:szCs w:val="28"/>
        </w:rPr>
        <w:t>«</w:t>
      </w:r>
      <w:r w:rsidRPr="00EA40B8">
        <w:rPr>
          <w:rFonts w:ascii="Times New Roman" w:hAnsi="Times New Roman" w:cs="Times New Roman"/>
          <w:sz w:val="28"/>
          <w:szCs w:val="28"/>
        </w:rPr>
        <w:t>с аттестационным листом ознакомился</w:t>
      </w:r>
      <w:r w:rsidR="00496D62">
        <w:rPr>
          <w:rFonts w:ascii="Times New Roman" w:hAnsi="Times New Roman" w:cs="Times New Roman"/>
          <w:sz w:val="28"/>
          <w:szCs w:val="28"/>
        </w:rPr>
        <w:t>»</w:t>
      </w:r>
      <w:r w:rsidRPr="00EA40B8">
        <w:rPr>
          <w:rFonts w:ascii="Times New Roman" w:hAnsi="Times New Roman" w:cs="Times New Roman"/>
          <w:sz w:val="28"/>
          <w:szCs w:val="28"/>
        </w:rPr>
        <w:t xml:space="preserve"> делает запись </w:t>
      </w:r>
      <w:r w:rsidR="00496D62">
        <w:rPr>
          <w:rFonts w:ascii="Times New Roman" w:hAnsi="Times New Roman" w:cs="Times New Roman"/>
          <w:sz w:val="28"/>
          <w:szCs w:val="28"/>
        </w:rPr>
        <w:t>«</w:t>
      </w:r>
      <w:r w:rsidRPr="00EA40B8">
        <w:rPr>
          <w:rFonts w:ascii="Times New Roman" w:hAnsi="Times New Roman" w:cs="Times New Roman"/>
          <w:sz w:val="28"/>
          <w:szCs w:val="28"/>
        </w:rPr>
        <w:t>от подписи отказался</w:t>
      </w:r>
      <w:r w:rsidR="00496D62">
        <w:rPr>
          <w:rFonts w:ascii="Times New Roman" w:hAnsi="Times New Roman" w:cs="Times New Roman"/>
          <w:sz w:val="28"/>
          <w:szCs w:val="28"/>
        </w:rPr>
        <w:t>»</w:t>
      </w:r>
      <w:r w:rsidRPr="00EA40B8">
        <w:rPr>
          <w:rFonts w:ascii="Times New Roman" w:hAnsi="Times New Roman" w:cs="Times New Roman"/>
          <w:sz w:val="28"/>
          <w:szCs w:val="28"/>
        </w:rPr>
        <w:t xml:space="preserve"> и подписывается.</w:t>
      </w:r>
    </w:p>
    <w:p w:rsidR="002468D1" w:rsidRPr="00EA40B8" w:rsidRDefault="00F20657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2468D1" w:rsidRPr="00EA40B8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468D1" w:rsidRDefault="00F20657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F35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68D1" w:rsidRPr="00EA40B8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450C4" w:rsidRDefault="002450C4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657" w:rsidRPr="00EA40B8" w:rsidRDefault="00F20657" w:rsidP="002450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Решения, принимаемые по результатам аттестации</w:t>
      </w:r>
    </w:p>
    <w:p w:rsidR="002450C4" w:rsidRDefault="002450C4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8D1" w:rsidRPr="00EA40B8" w:rsidRDefault="00F20657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. По результатам аттестации руководитель органа местного самоуправления (структурного подразделения администрации </w:t>
      </w:r>
      <w:r w:rsidR="0062512E">
        <w:rPr>
          <w:rFonts w:ascii="Times New Roman" w:hAnsi="Times New Roman" w:cs="Times New Roman"/>
          <w:sz w:val="28"/>
          <w:szCs w:val="28"/>
        </w:rPr>
        <w:t>округа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) принимает решение </w:t>
      </w:r>
      <w:r w:rsidR="00251B18" w:rsidRPr="00EA40B8">
        <w:rPr>
          <w:rFonts w:ascii="Times New Roman" w:hAnsi="Times New Roman" w:cs="Times New Roman"/>
          <w:sz w:val="28"/>
          <w:szCs w:val="28"/>
        </w:rPr>
        <w:t>о поощрении муниципальных служащих</w:t>
      </w:r>
      <w:r w:rsidR="00251B18">
        <w:rPr>
          <w:rFonts w:ascii="Times New Roman" w:hAnsi="Times New Roman" w:cs="Times New Roman"/>
          <w:sz w:val="28"/>
          <w:szCs w:val="28"/>
        </w:rPr>
        <w:t>,</w:t>
      </w:r>
      <w:r w:rsidR="00251B18" w:rsidRPr="00EA40B8">
        <w:rPr>
          <w:rFonts w:ascii="Times New Roman" w:hAnsi="Times New Roman" w:cs="Times New Roman"/>
          <w:sz w:val="28"/>
          <w:szCs w:val="28"/>
        </w:rPr>
        <w:t xml:space="preserve"> о повышении их в должности,</w:t>
      </w:r>
      <w:r w:rsidR="00251B18" w:rsidRPr="00251B18">
        <w:t xml:space="preserve"> </w:t>
      </w:r>
      <w:r w:rsidR="00251B18" w:rsidRPr="00251B18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251B18">
        <w:rPr>
          <w:rFonts w:ascii="Times New Roman" w:hAnsi="Times New Roman" w:cs="Times New Roman"/>
          <w:sz w:val="28"/>
          <w:szCs w:val="28"/>
        </w:rPr>
        <w:t>для получения допол</w:t>
      </w:r>
      <w:r w:rsidR="00251B18" w:rsidRPr="00251B18">
        <w:rPr>
          <w:rFonts w:ascii="Times New Roman" w:hAnsi="Times New Roman" w:cs="Times New Roman"/>
          <w:sz w:val="28"/>
          <w:szCs w:val="28"/>
        </w:rPr>
        <w:t>нительного профессионального образования</w:t>
      </w:r>
      <w:r w:rsidR="00251B18">
        <w:rPr>
          <w:rFonts w:ascii="Times New Roman" w:hAnsi="Times New Roman" w:cs="Times New Roman"/>
          <w:sz w:val="28"/>
          <w:szCs w:val="28"/>
        </w:rPr>
        <w:t>,</w:t>
      </w:r>
      <w:r w:rsidR="00251B18" w:rsidRPr="00EA40B8">
        <w:rPr>
          <w:rFonts w:ascii="Times New Roman" w:hAnsi="Times New Roman" w:cs="Times New Roman"/>
          <w:sz w:val="28"/>
          <w:szCs w:val="28"/>
        </w:rPr>
        <w:t xml:space="preserve">  улучшении деятельности.</w:t>
      </w:r>
      <w:bookmarkStart w:id="1" w:name="_GoBack"/>
      <w:bookmarkEnd w:id="1"/>
    </w:p>
    <w:p w:rsidR="002468D1" w:rsidRPr="00EA40B8" w:rsidRDefault="00F20657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руководитель органа местного самоуправления (структурного подразделения администрации </w:t>
      </w:r>
      <w:r w:rsidR="0062512E">
        <w:rPr>
          <w:rFonts w:ascii="Times New Roman" w:hAnsi="Times New Roman" w:cs="Times New Roman"/>
          <w:sz w:val="28"/>
          <w:szCs w:val="28"/>
        </w:rPr>
        <w:t>округа</w:t>
      </w:r>
      <w:r w:rsidR="002468D1" w:rsidRPr="00EA40B8">
        <w:rPr>
          <w:rFonts w:ascii="Times New Roman" w:hAnsi="Times New Roman" w:cs="Times New Roman"/>
          <w:sz w:val="28"/>
          <w:szCs w:val="28"/>
        </w:rPr>
        <w:t xml:space="preserve">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</w:t>
      </w:r>
      <w:r w:rsidR="002468D1" w:rsidRPr="00EA40B8">
        <w:rPr>
          <w:rFonts w:ascii="Times New Roman" w:hAnsi="Times New Roman" w:cs="Times New Roman"/>
          <w:sz w:val="28"/>
          <w:szCs w:val="28"/>
        </w:rPr>
        <w:lastRenderedPageBreak/>
        <w:t>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468D1" w:rsidRPr="00EA40B8" w:rsidRDefault="002468D1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0B8">
        <w:rPr>
          <w:rFonts w:ascii="Times New Roman" w:hAnsi="Times New Roman" w:cs="Times New Roman"/>
          <w:sz w:val="28"/>
          <w:szCs w:val="28"/>
        </w:rPr>
        <w:t>Время болезни и ежегодного оплачиваемого отпуска муниципального служащего в указанный срок не засчитывается.</w:t>
      </w:r>
    </w:p>
    <w:p w:rsidR="002468D1" w:rsidRPr="00EA40B8" w:rsidRDefault="00F20657" w:rsidP="00245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468D1" w:rsidRPr="00EA40B8">
        <w:rPr>
          <w:rFonts w:ascii="Times New Roman" w:hAnsi="Times New Roman" w:cs="Times New Roman"/>
          <w:sz w:val="28"/>
          <w:szCs w:val="28"/>
        </w:rPr>
        <w:t>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2468D1" w:rsidRPr="00EA40B8" w:rsidRDefault="002468D1" w:rsidP="00D15C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68D1" w:rsidRDefault="002468D1" w:rsidP="00D15C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50C4" w:rsidRPr="00EA40B8" w:rsidRDefault="002450C4" w:rsidP="00D15C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5965" w:rsidRPr="000C7EEA" w:rsidRDefault="00D15C9B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35965" w:rsidRPr="000C7EEA" w:rsidRDefault="00535965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0C7EEA">
        <w:rPr>
          <w:sz w:val="28"/>
          <w:szCs w:val="28"/>
        </w:rPr>
        <w:t xml:space="preserve">Шпаковского муниципального </w:t>
      </w:r>
    </w:p>
    <w:p w:rsidR="00535965" w:rsidRPr="000C7EEA" w:rsidRDefault="00535965" w:rsidP="002450C4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0C7EEA">
        <w:rPr>
          <w:sz w:val="28"/>
          <w:szCs w:val="28"/>
        </w:rPr>
        <w:t xml:space="preserve">округа Ставропольского края                           </w:t>
      </w:r>
      <w:r>
        <w:rPr>
          <w:sz w:val="28"/>
          <w:szCs w:val="28"/>
        </w:rPr>
        <w:t xml:space="preserve">                               </w:t>
      </w:r>
      <w:r w:rsidR="00D15C9B">
        <w:rPr>
          <w:sz w:val="28"/>
          <w:szCs w:val="28"/>
        </w:rPr>
        <w:t xml:space="preserve">     </w:t>
      </w:r>
      <w:r w:rsidRPr="000C7EEA">
        <w:rPr>
          <w:sz w:val="28"/>
          <w:szCs w:val="28"/>
        </w:rPr>
        <w:t>С.В.Печкуров</w:t>
      </w:r>
    </w:p>
    <w:sectPr w:rsidR="00535965" w:rsidRPr="000C7EEA" w:rsidSect="00D15C9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0D" w:rsidRDefault="0091690D" w:rsidP="00251B18">
      <w:r>
        <w:separator/>
      </w:r>
    </w:p>
  </w:endnote>
  <w:endnote w:type="continuationSeparator" w:id="1">
    <w:p w:rsidR="0091690D" w:rsidRDefault="0091690D" w:rsidP="0025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0D" w:rsidRDefault="0091690D" w:rsidP="00251B18">
      <w:r>
        <w:separator/>
      </w:r>
    </w:p>
  </w:footnote>
  <w:footnote w:type="continuationSeparator" w:id="1">
    <w:p w:rsidR="0091690D" w:rsidRDefault="0091690D" w:rsidP="00251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099020977"/>
      <w:docPartObj>
        <w:docPartGallery w:val="Page Numbers (Top of Page)"/>
        <w:docPartUnique/>
      </w:docPartObj>
    </w:sdtPr>
    <w:sdtContent>
      <w:p w:rsidR="00251B18" w:rsidRPr="00D15C9B" w:rsidRDefault="00C93400">
        <w:pPr>
          <w:pStyle w:val="a6"/>
          <w:jc w:val="center"/>
          <w:rPr>
            <w:sz w:val="28"/>
            <w:szCs w:val="28"/>
          </w:rPr>
        </w:pPr>
        <w:r w:rsidRPr="00D15C9B">
          <w:rPr>
            <w:sz w:val="28"/>
            <w:szCs w:val="28"/>
          </w:rPr>
          <w:fldChar w:fldCharType="begin"/>
        </w:r>
        <w:r w:rsidR="00251B18" w:rsidRPr="00D15C9B">
          <w:rPr>
            <w:sz w:val="28"/>
            <w:szCs w:val="28"/>
          </w:rPr>
          <w:instrText>PAGE   \* MERGEFORMAT</w:instrText>
        </w:r>
        <w:r w:rsidRPr="00D15C9B">
          <w:rPr>
            <w:sz w:val="28"/>
            <w:szCs w:val="28"/>
          </w:rPr>
          <w:fldChar w:fldCharType="separate"/>
        </w:r>
        <w:r w:rsidR="00E2140C">
          <w:rPr>
            <w:noProof/>
            <w:sz w:val="28"/>
            <w:szCs w:val="28"/>
          </w:rPr>
          <w:t>6</w:t>
        </w:r>
        <w:r w:rsidRPr="00D15C9B">
          <w:rPr>
            <w:sz w:val="28"/>
            <w:szCs w:val="28"/>
          </w:rPr>
          <w:fldChar w:fldCharType="end"/>
        </w:r>
      </w:p>
    </w:sdtContent>
  </w:sdt>
  <w:p w:rsidR="00251B18" w:rsidRDefault="00251B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6D2"/>
    <w:multiLevelType w:val="hybridMultilevel"/>
    <w:tmpl w:val="01CC6C8E"/>
    <w:lvl w:ilvl="0" w:tplc="768A16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8D1"/>
    <w:rsid w:val="0005540B"/>
    <w:rsid w:val="0007195A"/>
    <w:rsid w:val="000B684F"/>
    <w:rsid w:val="00165915"/>
    <w:rsid w:val="001A5D6F"/>
    <w:rsid w:val="001F3570"/>
    <w:rsid w:val="001F7476"/>
    <w:rsid w:val="00210DC7"/>
    <w:rsid w:val="002450C4"/>
    <w:rsid w:val="002468D1"/>
    <w:rsid w:val="00251B18"/>
    <w:rsid w:val="003617EF"/>
    <w:rsid w:val="00393D09"/>
    <w:rsid w:val="0044062A"/>
    <w:rsid w:val="00496D62"/>
    <w:rsid w:val="00522670"/>
    <w:rsid w:val="00535965"/>
    <w:rsid w:val="005C3224"/>
    <w:rsid w:val="0062512E"/>
    <w:rsid w:val="0063194D"/>
    <w:rsid w:val="006A47AD"/>
    <w:rsid w:val="006C374F"/>
    <w:rsid w:val="006D6126"/>
    <w:rsid w:val="00790129"/>
    <w:rsid w:val="007E7677"/>
    <w:rsid w:val="007F09E3"/>
    <w:rsid w:val="007F407F"/>
    <w:rsid w:val="00851EBE"/>
    <w:rsid w:val="008B075B"/>
    <w:rsid w:val="008D01C6"/>
    <w:rsid w:val="0091690D"/>
    <w:rsid w:val="009E402E"/>
    <w:rsid w:val="00A10D28"/>
    <w:rsid w:val="00A80CC2"/>
    <w:rsid w:val="00AD793A"/>
    <w:rsid w:val="00B2295F"/>
    <w:rsid w:val="00BA3CCD"/>
    <w:rsid w:val="00C26526"/>
    <w:rsid w:val="00C30478"/>
    <w:rsid w:val="00C80649"/>
    <w:rsid w:val="00C93400"/>
    <w:rsid w:val="00CB7FF4"/>
    <w:rsid w:val="00CC0F3F"/>
    <w:rsid w:val="00CF4273"/>
    <w:rsid w:val="00D15C9B"/>
    <w:rsid w:val="00D255DC"/>
    <w:rsid w:val="00D30F76"/>
    <w:rsid w:val="00D34241"/>
    <w:rsid w:val="00D634FE"/>
    <w:rsid w:val="00E2140C"/>
    <w:rsid w:val="00E57D43"/>
    <w:rsid w:val="00E71BD6"/>
    <w:rsid w:val="00EA40B8"/>
    <w:rsid w:val="00EB1B9D"/>
    <w:rsid w:val="00F00097"/>
    <w:rsid w:val="00F20657"/>
    <w:rsid w:val="00F9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6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6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6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1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CCD5A6FBD0599827CE8841D3C9D64E230312F58EEF112ED5942B2125B606D642D1BB7FC225D19B695AB3CC860CC21D8B2C1A66530590550F6295Fo6t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D2A8-90AB-4C19-9159-945BA8BD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Татьяна Викторовна</dc:creator>
  <cp:lastModifiedBy>DUMA-1</cp:lastModifiedBy>
  <cp:revision>2</cp:revision>
  <cp:lastPrinted>2021-03-18T13:15:00Z</cp:lastPrinted>
  <dcterms:created xsi:type="dcterms:W3CDTF">2021-05-21T07:37:00Z</dcterms:created>
  <dcterms:modified xsi:type="dcterms:W3CDTF">2021-05-21T07:37:00Z</dcterms:modified>
</cp:coreProperties>
</file>