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ПРЕДСЕДАТЕЛЯ СОВЕТА ШПАКОВСКОГО МУНИЦИПАЛЬНОГО РАЙОНА 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СТАВРОПОЛЬСКОГО КРАЯ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Default="00356344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="006566A0">
        <w:rPr>
          <w:rFonts w:ascii="Times New Roman" w:hAnsi="Times New Roman" w:cs="Times New Roman"/>
          <w:sz w:val="28"/>
          <w:szCs w:val="28"/>
        </w:rPr>
        <w:t>201</w:t>
      </w:r>
      <w:r w:rsidR="00F72EC7">
        <w:rPr>
          <w:rFonts w:ascii="Times New Roman" w:hAnsi="Times New Roman" w:cs="Times New Roman"/>
          <w:sz w:val="28"/>
          <w:szCs w:val="28"/>
        </w:rPr>
        <w:t>8</w:t>
      </w:r>
      <w:r w:rsidR="006566A0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D834CA">
        <w:rPr>
          <w:rFonts w:ascii="Times New Roman" w:hAnsi="Times New Roman" w:cs="Times New Roman"/>
          <w:sz w:val="28"/>
          <w:szCs w:val="28"/>
        </w:rPr>
        <w:t xml:space="preserve"> </w:t>
      </w:r>
      <w:r w:rsidR="006566A0">
        <w:rPr>
          <w:rFonts w:ascii="Times New Roman" w:hAnsi="Times New Roman" w:cs="Times New Roman"/>
          <w:sz w:val="28"/>
          <w:szCs w:val="28"/>
        </w:rPr>
        <w:t xml:space="preserve">      </w:t>
      </w:r>
      <w:r w:rsidR="00181C85">
        <w:rPr>
          <w:rFonts w:ascii="Times New Roman" w:hAnsi="Times New Roman" w:cs="Times New Roman"/>
          <w:sz w:val="28"/>
          <w:szCs w:val="28"/>
        </w:rPr>
        <w:t xml:space="preserve"> </w:t>
      </w:r>
      <w:r w:rsidR="006566A0">
        <w:rPr>
          <w:rFonts w:ascii="Times New Roman" w:hAnsi="Times New Roman" w:cs="Times New Roman"/>
          <w:sz w:val="28"/>
          <w:szCs w:val="28"/>
        </w:rPr>
        <w:t xml:space="preserve">  </w:t>
      </w:r>
      <w:r w:rsidR="006566A0">
        <w:rPr>
          <w:rFonts w:ascii="Times New Roman" w:hAnsi="Times New Roman" w:cs="Times New Roman"/>
          <w:b/>
        </w:rPr>
        <w:t xml:space="preserve">г.Михайловск        </w:t>
      </w:r>
      <w:r w:rsidR="00D834CA">
        <w:rPr>
          <w:rFonts w:ascii="Times New Roman" w:hAnsi="Times New Roman" w:cs="Times New Roman"/>
          <w:b/>
        </w:rPr>
        <w:t xml:space="preserve">     </w:t>
      </w:r>
      <w:r w:rsidR="006566A0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6566A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 w:rsidR="006566A0">
        <w:rPr>
          <w:rFonts w:ascii="Times New Roman" w:hAnsi="Times New Roman" w:cs="Times New Roman"/>
          <w:b/>
        </w:rPr>
        <w:t xml:space="preserve"> </w:t>
      </w:r>
      <w:r w:rsidR="00656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566A0" w:rsidRPr="00181C85" w:rsidRDefault="006566A0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CA" w:rsidRDefault="00B6468B" w:rsidP="00B6468B">
      <w:pPr>
        <w:pStyle w:val="1"/>
        <w:widowControl w:val="0"/>
        <w:shd w:val="clear" w:color="auto" w:fill="auto"/>
        <w:suppressAutoHyphens/>
        <w:spacing w:before="0" w:line="240" w:lineRule="exact"/>
        <w:jc w:val="both"/>
        <w:rPr>
          <w:sz w:val="24"/>
          <w:szCs w:val="24"/>
        </w:rPr>
      </w:pPr>
      <w:r>
        <w:t xml:space="preserve">Об утверждении Положения о </w:t>
      </w:r>
      <w:r w:rsidR="00160631">
        <w:t xml:space="preserve">проверке </w:t>
      </w:r>
      <w:r w:rsidR="00D834CA" w:rsidRPr="00D834CA">
        <w:t xml:space="preserve">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F72EC7">
        <w:t xml:space="preserve">аппарата </w:t>
      </w:r>
      <w:r w:rsidR="00D834CA">
        <w:t>Совета Шпаковского муниципального района Ставропольского края</w:t>
      </w:r>
      <w:r w:rsidR="00F72EC7">
        <w:t>,</w:t>
      </w:r>
      <w:r w:rsidR="00D834CA">
        <w:t xml:space="preserve"> </w:t>
      </w:r>
      <w:r w:rsidR="00D834CA" w:rsidRPr="00D834CA">
        <w:t>и соблюдения муниципальными служащими требований к служебному поведению</w:t>
      </w:r>
    </w:p>
    <w:p w:rsidR="006566A0" w:rsidRDefault="006566A0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356344" w:rsidRPr="00181C85" w:rsidRDefault="00356344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D834CA" w:rsidRPr="00CD1B88" w:rsidRDefault="00D834CA" w:rsidP="00CD1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88">
        <w:rPr>
          <w:rFonts w:ascii="Times New Roman" w:hAnsi="Times New Roman" w:cs="Times New Roman"/>
          <w:sz w:val="28"/>
          <w:szCs w:val="28"/>
        </w:rPr>
        <w:t xml:space="preserve">В </w:t>
      </w:r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802840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едеральными законами от </w:t>
      </w:r>
      <w:r w:rsidR="00356344">
        <w:rPr>
          <w:rFonts w:ascii="Times New Roman" w:hAnsi="Times New Roman" w:cs="Times New Roman"/>
          <w:sz w:val="28"/>
          <w:szCs w:val="28"/>
        </w:rPr>
        <w:t>25.12.2008 №</w:t>
      </w:r>
      <w:r w:rsidRPr="00CD1B88">
        <w:rPr>
          <w:rFonts w:ascii="Times New Roman" w:hAnsi="Times New Roman" w:cs="Times New Roman"/>
          <w:sz w:val="28"/>
          <w:szCs w:val="28"/>
        </w:rPr>
        <w:t>273-ФЗ</w:t>
      </w:r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</w:t>
      </w:r>
      <w:hyperlink r:id="rId8" w:history="1">
        <w:r w:rsidRPr="00CD1B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противодействии коррупции</w:t>
        </w:r>
      </w:hyperlink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02840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56344">
        <w:rPr>
          <w:rFonts w:ascii="Times New Roman" w:hAnsi="Times New Roman" w:cs="Times New Roman"/>
          <w:color w:val="000000" w:themeColor="text1"/>
          <w:sz w:val="28"/>
          <w:szCs w:val="28"/>
        </w:rPr>
        <w:t>03.12.2012 №</w:t>
      </w:r>
      <w:r w:rsidR="00CD1B88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230-ФЗ «</w:t>
      </w:r>
      <w:r w:rsidR="00CD1B88" w:rsidRPr="00CD1B8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D1B88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356344">
        <w:rPr>
          <w:rFonts w:ascii="Times New Roman" w:hAnsi="Times New Roman" w:cs="Times New Roman"/>
          <w:sz w:val="28"/>
          <w:szCs w:val="28"/>
        </w:rPr>
        <w:t>от 02.03.2007 №</w:t>
      </w:r>
      <w:r w:rsidRPr="00CD1B88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D1B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</w:t>
      </w:r>
      <w:r w:rsidR="00071A50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.09.2009</w:t>
      </w:r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71A50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1065 «</w:t>
      </w:r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071A50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11B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Губернатора Ставр</w:t>
      </w:r>
      <w:r w:rsidR="00356344">
        <w:rPr>
          <w:rFonts w:ascii="Times New Roman" w:hAnsi="Times New Roman" w:cs="Times New Roman"/>
          <w:color w:val="000000" w:themeColor="text1"/>
          <w:sz w:val="28"/>
          <w:szCs w:val="28"/>
        </w:rPr>
        <w:t>опольского края от 09.04.2010 №</w:t>
      </w:r>
      <w:r w:rsidR="00FB111B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145 «</w:t>
      </w:r>
      <w:r w:rsidR="00FB111B" w:rsidRPr="00CD1B88">
        <w:rPr>
          <w:rFonts w:ascii="Times New Roman" w:hAnsi="Times New Roman" w:cs="Times New Roman"/>
          <w:sz w:val="28"/>
          <w:szCs w:val="28"/>
        </w:rPr>
        <w:t xml:space="preserve">О проверке достоверности                       </w:t>
      </w:r>
      <w:proofErr w:type="gramStart"/>
      <w:r w:rsidR="00FB111B" w:rsidRPr="00CD1B88">
        <w:rPr>
          <w:rFonts w:ascii="Times New Roman" w:hAnsi="Times New Roman" w:cs="Times New Roman"/>
          <w:sz w:val="28"/>
          <w:szCs w:val="28"/>
        </w:rPr>
        <w:t>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                       и соблюдения государственными гражданскими служащими Ставропольского края требований к служебному поведению</w:t>
      </w:r>
      <w:r w:rsidR="00FB111B" w:rsidRPr="00CD1B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D834CA" w:rsidRDefault="00D834CA" w:rsidP="0007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6566A0">
      <w:pPr>
        <w:pStyle w:val="1"/>
        <w:shd w:val="clear" w:color="auto" w:fill="auto"/>
        <w:spacing w:before="0" w:line="280" w:lineRule="exact"/>
        <w:jc w:val="both"/>
      </w:pPr>
      <w:r>
        <w:t>ПОСТАНОВЛЯЮ:</w:t>
      </w:r>
    </w:p>
    <w:p w:rsidR="006566A0" w:rsidRPr="00181C85" w:rsidRDefault="006566A0" w:rsidP="006566A0">
      <w:pPr>
        <w:pStyle w:val="1"/>
        <w:shd w:val="clear" w:color="auto" w:fill="auto"/>
        <w:spacing w:before="0" w:line="280" w:lineRule="exact"/>
        <w:jc w:val="both"/>
      </w:pPr>
    </w:p>
    <w:p w:rsidR="00911552" w:rsidRDefault="006566A0" w:rsidP="00911552">
      <w:pPr>
        <w:pStyle w:val="1"/>
        <w:widowControl w:val="0"/>
        <w:shd w:val="clear" w:color="auto" w:fill="auto"/>
        <w:suppressAutoHyphens/>
        <w:spacing w:before="0" w:line="240" w:lineRule="auto"/>
        <w:ind w:firstLine="709"/>
        <w:jc w:val="both"/>
      </w:pPr>
      <w:r w:rsidRPr="00911552">
        <w:t>1.</w:t>
      </w:r>
      <w:r w:rsidR="00911552" w:rsidRPr="00911552">
        <w:t xml:space="preserve">Утвердить </w:t>
      </w:r>
      <w:r w:rsidR="00911552">
        <w:t xml:space="preserve">прилагаемое </w:t>
      </w:r>
      <w:hyperlink r:id="rId10" w:history="1">
        <w:r w:rsidR="00911552" w:rsidRPr="00911552">
          <w:rPr>
            <w:color w:val="000000" w:themeColor="text1"/>
          </w:rPr>
          <w:t>Положение</w:t>
        </w:r>
      </w:hyperlink>
      <w:r w:rsidR="00911552" w:rsidRPr="00911552">
        <w:t xml:space="preserve"> </w:t>
      </w:r>
      <w:r w:rsidR="00F72EC7">
        <w:t xml:space="preserve">о проверке </w:t>
      </w:r>
      <w:r w:rsidR="00F72EC7" w:rsidRPr="00D834CA">
        <w:t xml:space="preserve">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F72EC7">
        <w:t xml:space="preserve">аппарата Совета Шпаковского муниципального района Ставропольского края, </w:t>
      </w:r>
      <w:r w:rsidR="00F72EC7" w:rsidRPr="00D834CA">
        <w:t>и соблюдения муниципальными служащими требований к служебному поведению</w:t>
      </w:r>
      <w:r w:rsidR="00911552" w:rsidRPr="00911552">
        <w:t xml:space="preserve"> согласно приложению.</w:t>
      </w:r>
    </w:p>
    <w:p w:rsidR="00A323C7" w:rsidRPr="00911552" w:rsidRDefault="00A323C7" w:rsidP="00911552">
      <w:pPr>
        <w:pStyle w:val="1"/>
        <w:widowControl w:val="0"/>
        <w:shd w:val="clear" w:color="auto" w:fill="auto"/>
        <w:suppressAutoHyphens/>
        <w:spacing w:before="0" w:line="240" w:lineRule="auto"/>
        <w:ind w:firstLine="709"/>
        <w:jc w:val="both"/>
      </w:pPr>
    </w:p>
    <w:p w:rsidR="00911552" w:rsidRDefault="00A94ACF" w:rsidP="009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1552" w:rsidRPr="0091155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11552" w:rsidRPr="00D60A6E" w:rsidRDefault="00911552" w:rsidP="00D60A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0A6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323C7" w:rsidRPr="00D60A6E">
        <w:rPr>
          <w:rFonts w:ascii="Times New Roman" w:hAnsi="Times New Roman" w:cs="Times New Roman"/>
          <w:sz w:val="28"/>
          <w:szCs w:val="28"/>
        </w:rPr>
        <w:t>главы Шпаковского муниципального района Ставропольского края от 01 декабря 2009</w:t>
      </w:r>
      <w:r w:rsidR="00356344">
        <w:rPr>
          <w:rFonts w:ascii="Times New Roman" w:hAnsi="Times New Roman" w:cs="Times New Roman"/>
          <w:sz w:val="28"/>
          <w:szCs w:val="28"/>
        </w:rPr>
        <w:t xml:space="preserve"> </w:t>
      </w:r>
      <w:r w:rsidR="00A323C7" w:rsidRPr="00D60A6E">
        <w:rPr>
          <w:rFonts w:ascii="Times New Roman" w:hAnsi="Times New Roman" w:cs="Times New Roman"/>
          <w:sz w:val="28"/>
          <w:szCs w:val="28"/>
        </w:rPr>
        <w:t>г</w:t>
      </w:r>
      <w:r w:rsidR="00356344">
        <w:rPr>
          <w:rFonts w:ascii="Times New Roman" w:hAnsi="Times New Roman" w:cs="Times New Roman"/>
          <w:sz w:val="28"/>
          <w:szCs w:val="28"/>
        </w:rPr>
        <w:t>ода  №</w:t>
      </w:r>
      <w:r w:rsidR="00A323C7" w:rsidRPr="00D60A6E">
        <w:rPr>
          <w:rFonts w:ascii="Times New Roman" w:hAnsi="Times New Roman" w:cs="Times New Roman"/>
          <w:sz w:val="28"/>
          <w:szCs w:val="28"/>
        </w:rPr>
        <w:t>7</w:t>
      </w:r>
      <w:r w:rsidR="00D60A6E" w:rsidRPr="00D60A6E">
        <w:rPr>
          <w:rFonts w:ascii="Times New Roman" w:hAnsi="Times New Roman" w:cs="Times New Roman"/>
          <w:sz w:val="28"/>
          <w:szCs w:val="28"/>
        </w:rPr>
        <w:t xml:space="preserve"> «</w:t>
      </w:r>
      <w:r w:rsidR="00D60A6E" w:rsidRPr="00D60A6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60A6E" w:rsidRPr="00D60A6E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</w:t>
      </w:r>
      <w:r w:rsidR="00D60A6E" w:rsidRPr="00D60A6E">
        <w:rPr>
          <w:rFonts w:ascii="Times New Roman" w:hAnsi="Times New Roman" w:cs="Times New Roman"/>
          <w:sz w:val="28"/>
          <w:szCs w:val="28"/>
        </w:rPr>
        <w:lastRenderedPageBreak/>
        <w:t>гражданами, претендующими на замещение должностей муниципальной службы в аппарате Совета Шпаковского муниципального района, и муниципальными служащими аппарата Совета Шпаковского муниципального района</w:t>
      </w:r>
      <w:r w:rsidR="00D60A6E" w:rsidRPr="00D60A6E">
        <w:rPr>
          <w:rFonts w:ascii="Times New Roman" w:hAnsi="Times New Roman" w:cs="Times New Roman"/>
          <w:bCs/>
          <w:sz w:val="28"/>
          <w:szCs w:val="28"/>
        </w:rPr>
        <w:t>»</w:t>
      </w:r>
      <w:r w:rsidR="00A323C7" w:rsidRPr="00D60A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23C7" w:rsidRPr="00D60A6E" w:rsidRDefault="00A323C7" w:rsidP="00D60A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6E">
        <w:rPr>
          <w:rFonts w:ascii="Times New Roman" w:hAnsi="Times New Roman" w:cs="Times New Roman"/>
          <w:sz w:val="28"/>
          <w:szCs w:val="28"/>
        </w:rPr>
        <w:t xml:space="preserve">постановление главы Шпаковского муниципального района Ставропольского </w:t>
      </w:r>
      <w:r w:rsidR="00356344">
        <w:rPr>
          <w:rFonts w:ascii="Times New Roman" w:hAnsi="Times New Roman" w:cs="Times New Roman"/>
          <w:sz w:val="28"/>
          <w:szCs w:val="28"/>
        </w:rPr>
        <w:t>края от 01 сентября 2010 года №</w:t>
      </w:r>
      <w:r w:rsidRPr="00D60A6E">
        <w:rPr>
          <w:rFonts w:ascii="Times New Roman" w:hAnsi="Times New Roman" w:cs="Times New Roman"/>
          <w:sz w:val="28"/>
          <w:szCs w:val="28"/>
        </w:rPr>
        <w:t>1</w:t>
      </w:r>
      <w:r w:rsidR="00D60A6E" w:rsidRPr="00D60A6E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1714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0A6E" w:rsidRPr="00D60A6E">
        <w:rPr>
          <w:rFonts w:ascii="Times New Roman" w:hAnsi="Times New Roman" w:cs="Times New Roman"/>
          <w:sz w:val="28"/>
          <w:szCs w:val="28"/>
        </w:rPr>
        <w:t>в постановление главы Шпаковского муниципального района от 01</w:t>
      </w:r>
      <w:r w:rsidR="003563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60A6E" w:rsidRPr="00D60A6E">
        <w:rPr>
          <w:rFonts w:ascii="Times New Roman" w:hAnsi="Times New Roman" w:cs="Times New Roman"/>
          <w:sz w:val="28"/>
          <w:szCs w:val="28"/>
        </w:rPr>
        <w:t>2009</w:t>
      </w:r>
      <w:r w:rsidR="00356344">
        <w:rPr>
          <w:rFonts w:ascii="Times New Roman" w:hAnsi="Times New Roman" w:cs="Times New Roman"/>
          <w:sz w:val="28"/>
          <w:szCs w:val="28"/>
        </w:rPr>
        <w:t xml:space="preserve"> </w:t>
      </w:r>
      <w:r w:rsidR="00D60A6E" w:rsidRPr="00D60A6E">
        <w:rPr>
          <w:rFonts w:ascii="Times New Roman" w:hAnsi="Times New Roman" w:cs="Times New Roman"/>
          <w:sz w:val="28"/>
          <w:szCs w:val="28"/>
        </w:rPr>
        <w:t>г</w:t>
      </w:r>
      <w:r w:rsidR="00356344">
        <w:rPr>
          <w:rFonts w:ascii="Times New Roman" w:hAnsi="Times New Roman" w:cs="Times New Roman"/>
          <w:sz w:val="28"/>
          <w:szCs w:val="28"/>
        </w:rPr>
        <w:t>ода</w:t>
      </w:r>
      <w:r w:rsidR="00D60A6E" w:rsidRPr="00D60A6E">
        <w:rPr>
          <w:rFonts w:ascii="Times New Roman" w:hAnsi="Times New Roman" w:cs="Times New Roman"/>
          <w:sz w:val="28"/>
          <w:szCs w:val="28"/>
        </w:rPr>
        <w:t xml:space="preserve"> №7»</w:t>
      </w:r>
      <w:r w:rsidRPr="00D60A6E">
        <w:rPr>
          <w:rFonts w:ascii="Times New Roman" w:hAnsi="Times New Roman" w:cs="Times New Roman"/>
          <w:sz w:val="28"/>
          <w:szCs w:val="28"/>
        </w:rPr>
        <w:t>;</w:t>
      </w:r>
    </w:p>
    <w:p w:rsidR="00A323C7" w:rsidRPr="00A323C7" w:rsidRDefault="00A323C7" w:rsidP="009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7">
        <w:rPr>
          <w:rFonts w:ascii="Times New Roman" w:hAnsi="Times New Roman" w:cs="Times New Roman"/>
          <w:sz w:val="28"/>
          <w:szCs w:val="28"/>
        </w:rPr>
        <w:t>постановление главы Шпаковского муниципального района Ставропольск</w:t>
      </w:r>
      <w:r w:rsidR="00356344">
        <w:rPr>
          <w:rFonts w:ascii="Times New Roman" w:hAnsi="Times New Roman" w:cs="Times New Roman"/>
          <w:sz w:val="28"/>
          <w:szCs w:val="28"/>
        </w:rPr>
        <w:t>ого края от 26 июля 2013 года №</w:t>
      </w:r>
      <w:r w:rsidRPr="00A323C7">
        <w:rPr>
          <w:rFonts w:ascii="Times New Roman" w:hAnsi="Times New Roman" w:cs="Times New Roman"/>
          <w:sz w:val="28"/>
          <w:szCs w:val="28"/>
        </w:rPr>
        <w:t xml:space="preserve">2 «О представлении сведений </w:t>
      </w:r>
      <w:r w:rsidR="001714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23C7">
        <w:rPr>
          <w:rFonts w:ascii="Times New Roman" w:hAnsi="Times New Roman" w:cs="Times New Roman"/>
          <w:sz w:val="28"/>
          <w:szCs w:val="28"/>
        </w:rPr>
        <w:t>о расходах депутатов,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Совете Шпаковского муниципального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552" w:rsidRPr="00911552" w:rsidRDefault="00911552" w:rsidP="009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88" w:rsidRDefault="00076286" w:rsidP="00911552">
      <w:pPr>
        <w:pStyle w:val="1"/>
        <w:shd w:val="clear" w:color="auto" w:fill="auto"/>
        <w:spacing w:before="0" w:line="240" w:lineRule="auto"/>
        <w:ind w:firstLine="709"/>
        <w:jc w:val="both"/>
      </w:pPr>
      <w:r>
        <w:t>3.</w:t>
      </w:r>
      <w:r w:rsidR="00CD1B88">
        <w:t xml:space="preserve">Контроль за выполнением настоящего постановления возложить на управляющего делами аппарата Совета Шпаковского муниципального района Ставропольского края </w:t>
      </w:r>
      <w:proofErr w:type="spellStart"/>
      <w:r w:rsidR="00CD1B88">
        <w:t>Е.В.Костину</w:t>
      </w:r>
      <w:proofErr w:type="spellEnd"/>
    </w:p>
    <w:p w:rsidR="00CD1B88" w:rsidRDefault="00CD1B88" w:rsidP="00911552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67289A" w:rsidRDefault="00CD1B88" w:rsidP="00911552">
      <w:pPr>
        <w:pStyle w:val="1"/>
        <w:shd w:val="clear" w:color="auto" w:fill="auto"/>
        <w:spacing w:before="0" w:line="240" w:lineRule="auto"/>
        <w:ind w:firstLine="709"/>
        <w:jc w:val="both"/>
      </w:pPr>
      <w:r>
        <w:t>4.</w:t>
      </w:r>
      <w:r w:rsidR="00A323C7">
        <w:t xml:space="preserve">Настоящее постановление вступает в силу </w:t>
      </w:r>
      <w:r w:rsidR="001714CB">
        <w:t xml:space="preserve">на следующий день после его официального </w:t>
      </w:r>
      <w:r w:rsidR="001714CB" w:rsidRPr="00BA6048">
        <w:t>обнародования</w:t>
      </w:r>
      <w:r w:rsidR="001714CB">
        <w:t xml:space="preserve"> </w:t>
      </w:r>
      <w:r w:rsidR="00A323C7">
        <w:t xml:space="preserve">и </w:t>
      </w:r>
      <w:r w:rsidR="0067289A">
        <w:t xml:space="preserve">подлежит размещению на официальном сайте Совета Шпаковского муниципального района Ставропольского края </w:t>
      </w:r>
      <w:r w:rsidR="001714CB">
        <w:t xml:space="preserve">                            </w:t>
      </w:r>
      <w:r w:rsidR="0067289A">
        <w:t>в информационно-телекоммуникационной сети «Интернет».</w:t>
      </w: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1714CB" w:rsidRDefault="001714CB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566A0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A64BC9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14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356344" w:rsidRDefault="0035634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6064" w:rsidRDefault="00AB6064" w:rsidP="00356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AB6064" w:rsidRPr="00AB6064" w:rsidTr="006027BB">
        <w:tc>
          <w:tcPr>
            <w:tcW w:w="4786" w:type="dxa"/>
          </w:tcPr>
          <w:p w:rsidR="00AB6064" w:rsidRPr="00AB6064" w:rsidRDefault="00AB6064" w:rsidP="00AB6064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6064" w:rsidRPr="00AB6064" w:rsidRDefault="00AB6064" w:rsidP="00AB60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6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B6064" w:rsidRPr="00AB6064" w:rsidRDefault="00AB6064" w:rsidP="00AB606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4">
              <w:rPr>
                <w:rFonts w:ascii="Times New Roman" w:hAnsi="Times New Roman" w:cs="Times New Roman"/>
                <w:sz w:val="28"/>
                <w:szCs w:val="28"/>
              </w:rPr>
              <w:t xml:space="preserve">   постановлением председателя Совета</w:t>
            </w:r>
          </w:p>
          <w:p w:rsidR="00AB6064" w:rsidRPr="00AB6064" w:rsidRDefault="00AB6064" w:rsidP="00AB606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4">
              <w:rPr>
                <w:rFonts w:ascii="Times New Roman" w:hAnsi="Times New Roman" w:cs="Times New Roman"/>
                <w:sz w:val="28"/>
                <w:szCs w:val="28"/>
              </w:rPr>
              <w:t xml:space="preserve">   Шпаковского муниципального</w:t>
            </w:r>
          </w:p>
          <w:p w:rsidR="00AB6064" w:rsidRPr="00AB6064" w:rsidRDefault="00AB6064" w:rsidP="00AB606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4">
              <w:rPr>
                <w:rFonts w:ascii="Times New Roman" w:hAnsi="Times New Roman" w:cs="Times New Roman"/>
                <w:sz w:val="28"/>
                <w:szCs w:val="28"/>
              </w:rPr>
              <w:t xml:space="preserve">   района Ставропольского края</w:t>
            </w:r>
          </w:p>
          <w:p w:rsidR="00AB6064" w:rsidRPr="00AB6064" w:rsidRDefault="00AB6064" w:rsidP="00AB606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4">
              <w:rPr>
                <w:rFonts w:ascii="Times New Roman" w:hAnsi="Times New Roman" w:cs="Times New Roman"/>
                <w:sz w:val="28"/>
                <w:szCs w:val="28"/>
              </w:rPr>
              <w:t xml:space="preserve">   от 16 апреля 2018 года № 5 </w:t>
            </w:r>
          </w:p>
        </w:tc>
      </w:tr>
    </w:tbl>
    <w:p w:rsidR="00AB6064" w:rsidRPr="00AB6064" w:rsidRDefault="00AB6064" w:rsidP="00AB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064" w:rsidRPr="00AB6064" w:rsidRDefault="00AB6064" w:rsidP="00AB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064" w:rsidRPr="00AB6064" w:rsidRDefault="00AB6064" w:rsidP="00AB60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6064">
        <w:rPr>
          <w:rFonts w:ascii="Times New Roman" w:hAnsi="Times New Roman" w:cs="Times New Roman"/>
          <w:sz w:val="28"/>
          <w:szCs w:val="28"/>
        </w:rPr>
        <w:t>ПОЛОЖЕНИЕ</w:t>
      </w:r>
    </w:p>
    <w:p w:rsidR="00AB6064" w:rsidRPr="00AB6064" w:rsidRDefault="00AB6064" w:rsidP="00AB606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606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                            и муниципальными служащими аппарата Совета Шпаковского муниципального района Ставропольского края, и соблюдения муниципальными служащими требований к служебному поведению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064" w:rsidRPr="00AB6064" w:rsidRDefault="00AB6064" w:rsidP="00AB60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1.Настоящим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аппарата Совета Шпаковского муниципального района Ставропольского края,                            и соблюдения муниципальными служащими требований к служебному поведению (далее – Положение) определяется порядок осуществления проверки: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достоверности и полноты: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аппарате Совета Шпаковского муниципального района Ставропольского края (далее – граждане, муниципальная служба), на отчетную дату;</w:t>
      </w:r>
    </w:p>
    <w:p w:rsidR="00AB6064" w:rsidRPr="00AB6064" w:rsidRDefault="00AB6064" w:rsidP="00AB60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муниципальными служащими аппарата Совета Шпаковского муниципального района Ставропольского края (далее – муниципальные служащие, сведения о доходах, расходах, об имуществе и обязательствах имущественного характера, аппарат Совета района), за отчетный период и за 2 года, предшествующие отчетному периоду;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аппарат Совета района в соответствии с нормативными правовыми актами Российской Федерации;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"/>
      <w:bookmarkEnd w:id="0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достоверности и полноты персональных данных и иных сведений, представленных гражданами при поступлении на муниципальную службу                       в соответствии с нормативными правовыми актами Российской Федерации (далее - персональные данные);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соблюдения муниципальными служащими в течение 3 лет, предшествующих поступлению информации, явившейся основанием                       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«</w:t>
      </w:r>
      <w:hyperlink r:id="rId11" w:history="1">
        <w:r w:rsidRPr="00AB6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муниципальной службе</w:t>
        </w:r>
      </w:hyperlink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Федерации», </w:t>
      </w:r>
      <w:hyperlink r:id="rId12" w:history="1">
        <w:r w:rsidRPr="00AB6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«О противодействии коррупции</w:t>
        </w:r>
      </w:hyperlink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» и другими федеральными законами                (далее - требования к служебному поведению).</w:t>
      </w:r>
      <w:proofErr w:type="gramEnd"/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2.Проверка,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                 и муниципальных служащих, замещающих любую должность муниципальной службы.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3.Проверка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                                  не предусмотренную перечнем должностей муниципальной службы в аппарате Совета Шпаковского муниципального района Ставропольского края,                      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доходах, об имуществе и обязательствах, имущественного характера своих супругов (супруга) и несовершеннолетних детей </w:t>
      </w:r>
      <w:r w:rsidRPr="00AB6064">
        <w:rPr>
          <w:rFonts w:ascii="Times New Roman" w:hAnsi="Times New Roman" w:cs="Times New Roman"/>
          <w:color w:val="000000" w:themeColor="text1"/>
          <w:sz w:val="27"/>
          <w:szCs w:val="27"/>
        </w:rPr>
        <w:t>(далее –</w:t>
      </w: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4.Проверка достоверности и полноты сведений о доходах, расходах, об имуществе и обязательствах имущественного характера, а также персональных данных и соблюдения муниципальными служащими требований к служебному поведению (далее – проверка) осуществляется главным специалистом-юрисконсультом аппарата Совета района, ответственным за работу по профилактике коррупционных и иных правонарушений в аппарате Совета района (далее – главный специалист-юрисконсульт аппарата Совета района).</w:t>
      </w:r>
      <w:proofErr w:type="gramEnd"/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5.Главным специалистом-юрисконсультом аппарата Совета района осуществляются проверки: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аппарате Совета района на основании решения председателя Совета района;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аппарате Совета района, за отчетный период и за 2 года предшествующие отчетному периоду, на основании решения председателя Совета района о проведении проверки;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достоверности и полноты персональных данных граждан, претендующих на замещение должностей муниципальной службы в аппарате Совета района, на основании решения председателя Совета района;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соблюдения муниципальными служащими аппарата Совета района в течение 3 лет, предшествующих поступлению информации, явившейся </w:t>
      </w: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осуществления проверки, требований к служебному поведению на основании решения председателя Совета района.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6.Решение о проведении проверок, предусмотренных пунктом 4 настоящего Положения, принимается отдельно в отношении каждого муниципального служащего или гражданина, претендующего на замещение должностей, указанных в подпунктах 1 и 3 пункта 4 настоящего Положения,            и оформляется распоряжением председателя Совета района.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"/>
      <w:bookmarkEnd w:id="2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7.Основанием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должностными лицами, ответственными за работу по профилактике коррупционных и иных правонарушений;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B6064" w:rsidRPr="00AB6064" w:rsidRDefault="00AB6064" w:rsidP="00AB6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Общественной палатой Российской Федерации, Общественной палатой Ставропольского края, Общественным Советом Шпаковского муниципального района Ставропольского края;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5) Общероссийскими, региональными, местными средствами массовой информации;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6)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муниципальными служащими,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Федеральным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8.Информация анонимного характера не может служить основанием для проведения проверки.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9.Проверка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10.Главный специалист-юрисконсульт аппарата Совета района вправе осуществлять проверку: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9"/>
      <w:bookmarkStart w:id="4" w:name="_GoBack"/>
      <w:bookmarkEnd w:id="3"/>
      <w:bookmarkEnd w:id="4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самостоятельно;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путем направления в федеральные органы исполнительной власти, уполномоченные в соответствии с частью третьей статьи 7 Федерального закона «Об оперативно-розыскной деятельности» на осуществление оперативно-розыскной деятельности (далее - уполномоченные федеральные органы исполнительной власти), запросов о проведении оперативно-розыскных мероприятий в отношении сведений, представленных муниципальным служащим.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11.При осуществлении проверки, предусмотренной подпунктом 1 пункта 9 настоящего Положения, главный специалист-юрисконсульт аппарата Совета района вправе: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проводить по своей инициативе собеседование с гражданином или муниципальным служащим;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25"/>
      <w:bookmarkEnd w:id="5"/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4) направлять в установленном порядке запросы (кроме запросов, касающихся осуществления оперативно-розыскной деятельности и ее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доходах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достоверности и полноте персональных данных;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соблюдении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служащим требований к служебному поведению (далее - запрос);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AB6064" w:rsidRPr="00AB6064" w:rsidRDefault="00AB6064" w:rsidP="00AB60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31"/>
      <w:bookmarkEnd w:id="6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12.В запросе указываются: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ссылка на нормативный правовой акт, на основании которого направляется запрос;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4) идентификационный номер налогоплательщика (в случае направления запроса в налоговые органы);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5) содержание и объем сведений, подлежащих проверке указанных в подпункте 4 пункта 11 настоящего Положения (далее – запрашиваемые сведения);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6) срок представления запрашиваемых сведений;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7) фамилия, инициалы и номер телефона главного специалиста-юрисконсульта аппарата Совета района, подготовившего запрос;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8) другие необходимые сведения.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13.В запросе о проведении оперативно-розыскных мероприятий помимо сведений, перечисленных в пункте 12 настоящего Положения, указываются сведения, послужившие основанием для проверки, государственные органы,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14.Запросы направляются председателем Совета района.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15.Главный специалист-юрисконсульт аппарата Совета района обеспечивает: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уведомление в письменной форме муниципального служащего о начале в отношении него проверки и разъяснение ему содержания подпункта 2 настоящего пункта - в течение 2 рабочих дней со дня получения решения о проведении проверки;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42"/>
      <w:bookmarkEnd w:id="7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проведение беседы с муниципальным служащим в случае поступления соответствующего ходатайства от него, в </w:t>
      </w: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муниципальным служащим.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16.По окончании проверки главный специалист-юрисконсульт аппарата Совета района обязан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44"/>
      <w:bookmarkEnd w:id="8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17.Муниципальный служащий вправе: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обращаться к главному специалисту-юрисконсульту аппарата Совета района с подлежащим удовлетворению ходатайством о проведении беседы по вопросам, указанным в подпункте 2 пункта 15 настоящего Положения.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18.Пояснения, указанные в пункте 17 настоящего Положения, приобщаются к материалам проверки.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19.На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20.Главный специалист-юрисконсульт аппарата Совета района представляет председателю Совета района доклад о результатах проверки в письменном виде.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52"/>
      <w:bookmarkEnd w:id="9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 докладе должно содержаться одно из следующих предложений: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о назначении гражданина на должность муниципальной службы;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об отказе гражданину в назначении на должность муниципальной службы;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5) о представлении материалов проверки в комиссию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21.Сведения о результатах проверки с письменного согласия председателя Совета района, представляются главным специалистом-юрисконсультом аппарата Совета района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пунктом 6 настоящего Положения, с </w:t>
      </w: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соблюдением требований</w:t>
      </w:r>
      <w:proofErr w:type="gramEnd"/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 о персональных данных и государственной тайне.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22.При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23.Председатель Совета района,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1) назначить гражданина на должность муниципальной службы;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гражданину в назначении на должность муниципальной службы;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представить материалы проверки в комиссию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24.Материалы проверки, проведенной в отношении муниципального служащего, хранятся главным специалистом-юрисконсультом аппарата Совета района в течение 3 лет со дня ее окончания, после чего передаются в архив.</w:t>
      </w:r>
    </w:p>
    <w:p w:rsidR="00AB6064" w:rsidRPr="00AB6064" w:rsidRDefault="00AB6064" w:rsidP="00AB6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архив, по истечении трех лет со дня ее окончания.</w:t>
      </w:r>
    </w:p>
    <w:p w:rsidR="00AB6064" w:rsidRPr="00AB6064" w:rsidRDefault="00AB6064" w:rsidP="00AB6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064" w:rsidRPr="00AB6064" w:rsidRDefault="00AB6064" w:rsidP="00AB6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064" w:rsidRPr="00AB6064" w:rsidRDefault="00AB6064" w:rsidP="00AB6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064" w:rsidRPr="00AB6064" w:rsidRDefault="00AB6064" w:rsidP="00AB60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6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sectPr w:rsidR="00AB6064" w:rsidRPr="00AB6064" w:rsidSect="009F4A3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96" w:rsidRDefault="00661196" w:rsidP="00076286">
      <w:pPr>
        <w:spacing w:after="0" w:line="240" w:lineRule="auto"/>
      </w:pPr>
      <w:r>
        <w:separator/>
      </w:r>
    </w:p>
  </w:endnote>
  <w:endnote w:type="continuationSeparator" w:id="0">
    <w:p w:rsidR="00661196" w:rsidRDefault="00661196" w:rsidP="0007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96" w:rsidRDefault="00661196" w:rsidP="00076286">
      <w:pPr>
        <w:spacing w:after="0" w:line="240" w:lineRule="auto"/>
      </w:pPr>
      <w:r>
        <w:separator/>
      </w:r>
    </w:p>
  </w:footnote>
  <w:footnote w:type="continuationSeparator" w:id="0">
    <w:p w:rsidR="00661196" w:rsidRDefault="00661196" w:rsidP="0007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76286" w:rsidRPr="009F4A37" w:rsidRDefault="00A94ACF" w:rsidP="009F4A37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F4A3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F4A3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F4A3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B606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F4A3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49"/>
    <w:rsid w:val="00062759"/>
    <w:rsid w:val="00071A50"/>
    <w:rsid w:val="00076286"/>
    <w:rsid w:val="001251C7"/>
    <w:rsid w:val="00160631"/>
    <w:rsid w:val="001714CB"/>
    <w:rsid w:val="00181C85"/>
    <w:rsid w:val="003126B1"/>
    <w:rsid w:val="00356344"/>
    <w:rsid w:val="003D28BE"/>
    <w:rsid w:val="003F2CCF"/>
    <w:rsid w:val="003F559C"/>
    <w:rsid w:val="00470CD9"/>
    <w:rsid w:val="006566A0"/>
    <w:rsid w:val="00661196"/>
    <w:rsid w:val="0067289A"/>
    <w:rsid w:val="00703207"/>
    <w:rsid w:val="00802840"/>
    <w:rsid w:val="008A5C97"/>
    <w:rsid w:val="00911552"/>
    <w:rsid w:val="00976291"/>
    <w:rsid w:val="009F4A37"/>
    <w:rsid w:val="00A323C7"/>
    <w:rsid w:val="00A64BC9"/>
    <w:rsid w:val="00A94ACF"/>
    <w:rsid w:val="00AA4C4F"/>
    <w:rsid w:val="00AB6064"/>
    <w:rsid w:val="00B6468B"/>
    <w:rsid w:val="00C75749"/>
    <w:rsid w:val="00CA08B1"/>
    <w:rsid w:val="00CD1B88"/>
    <w:rsid w:val="00D34974"/>
    <w:rsid w:val="00D60A6E"/>
    <w:rsid w:val="00D834CA"/>
    <w:rsid w:val="00F72EC7"/>
    <w:rsid w:val="00F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7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286"/>
  </w:style>
  <w:style w:type="paragraph" w:styleId="a5">
    <w:name w:val="footer"/>
    <w:basedOn w:val="a"/>
    <w:link w:val="a6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286"/>
  </w:style>
  <w:style w:type="paragraph" w:styleId="a7">
    <w:name w:val="Body Text"/>
    <w:basedOn w:val="a"/>
    <w:link w:val="a8"/>
    <w:rsid w:val="003563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563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B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7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286"/>
  </w:style>
  <w:style w:type="paragraph" w:styleId="a5">
    <w:name w:val="footer"/>
    <w:basedOn w:val="a"/>
    <w:link w:val="a6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286"/>
  </w:style>
  <w:style w:type="paragraph" w:styleId="a7">
    <w:name w:val="Body Text"/>
    <w:basedOn w:val="a"/>
    <w:link w:val="a8"/>
    <w:rsid w:val="003563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563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B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6D215BFA30575B3045EC8B2A696333628BE17184E42C09496AEACD14600AD30216F42t0B1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90BF210F4219A7AB19486670643FC48513CD424B700C213FE0A765Au0e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90BF210F4219A7AB19486670643FC48513EDD27B400C213FE0A765Au0e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CB8724FF4563B641AD6023AECB09A7CA39A1182BDC2EBB7F41DC4E0A778732756401C4A216D746B5D30E9DYDG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6D215BFA30575B3045EC8B2A696333521B91F1E4A42C09496AEACD14600AD30216F45086BBBAFtDB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F8EC-B32B-4980-AA21-5A000F29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20</cp:revision>
  <cp:lastPrinted>2018-04-13T13:15:00Z</cp:lastPrinted>
  <dcterms:created xsi:type="dcterms:W3CDTF">2017-05-03T05:01:00Z</dcterms:created>
  <dcterms:modified xsi:type="dcterms:W3CDTF">2018-04-16T09:41:00Z</dcterms:modified>
</cp:coreProperties>
</file>